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2A974E" w14:textId="7E7BA9B5" w:rsidR="00DE7F71" w:rsidRPr="00FB3339" w:rsidRDefault="00DE7F71" w:rsidP="005150DC">
      <w:pPr>
        <w:pStyle w:val="CRCoverPage"/>
        <w:tabs>
          <w:tab w:val="right" w:pos="9020"/>
        </w:tabs>
        <w:spacing w:after="0"/>
        <w:rPr>
          <w:rFonts w:eastAsia="SimSun" w:cs="Arial"/>
          <w:b/>
          <w:noProof/>
          <w:sz w:val="22"/>
          <w:szCs w:val="22"/>
          <w:lang w:val="en-US"/>
        </w:rPr>
      </w:pPr>
      <w:bookmarkStart w:id="0" w:name="_Toc193024528"/>
      <w:bookmarkStart w:id="1" w:name="_GoBack"/>
      <w:bookmarkEnd w:id="1"/>
      <w:r w:rsidRPr="00DF7646">
        <w:rPr>
          <w:rFonts w:eastAsia="SimSun" w:cs="Arial"/>
          <w:b/>
          <w:noProof/>
          <w:sz w:val="22"/>
          <w:szCs w:val="22"/>
        </w:rPr>
        <w:t>3GPP T</w:t>
      </w:r>
      <w:bookmarkStart w:id="2" w:name="_Ref452454252"/>
      <w:bookmarkEnd w:id="2"/>
      <w:r w:rsidR="00312E3F" w:rsidRPr="00DF7646">
        <w:rPr>
          <w:rFonts w:eastAsia="SimSun" w:cs="Arial"/>
          <w:b/>
          <w:noProof/>
          <w:sz w:val="22"/>
          <w:szCs w:val="22"/>
        </w:rPr>
        <w:t>SG-RAN WG</w:t>
      </w:r>
      <w:r w:rsidR="00865520" w:rsidRPr="00DF7646">
        <w:rPr>
          <w:rFonts w:eastAsia="SimSun" w:cs="Arial"/>
          <w:b/>
          <w:noProof/>
          <w:sz w:val="22"/>
          <w:szCs w:val="22"/>
        </w:rPr>
        <w:t>2</w:t>
      </w:r>
      <w:r w:rsidR="00DF575F">
        <w:rPr>
          <w:rFonts w:eastAsia="SimSun" w:cs="Arial"/>
          <w:b/>
          <w:noProof/>
          <w:sz w:val="22"/>
          <w:szCs w:val="22"/>
          <w:lang w:eastAsia="zh-CN"/>
        </w:rPr>
        <w:t>#10</w:t>
      </w:r>
      <w:r w:rsidR="00F6429D">
        <w:rPr>
          <w:rFonts w:eastAsia="SimSun" w:cs="Arial"/>
          <w:b/>
          <w:noProof/>
          <w:sz w:val="22"/>
          <w:szCs w:val="22"/>
          <w:lang w:eastAsia="zh-CN"/>
        </w:rPr>
        <w:t>6</w:t>
      </w:r>
      <w:r w:rsidR="005150DC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 w:rsidR="005150DC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27611B">
        <w:rPr>
          <w:rFonts w:eastAsia="SimSun" w:cs="Arial"/>
          <w:b/>
          <w:noProof/>
          <w:sz w:val="22"/>
          <w:szCs w:val="22"/>
          <w:lang w:eastAsia="zh-CN"/>
        </w:rPr>
        <w:t xml:space="preserve">  </w:t>
      </w:r>
      <w:r w:rsidR="009245F0" w:rsidRPr="009245F0">
        <w:rPr>
          <w:rFonts w:eastAsia="SimSun" w:cs="Arial"/>
          <w:b/>
          <w:noProof/>
          <w:sz w:val="22"/>
          <w:szCs w:val="22"/>
        </w:rPr>
        <w:t>R2-19</w:t>
      </w:r>
      <w:r w:rsidR="00471452" w:rsidRPr="00471452">
        <w:rPr>
          <w:rFonts w:eastAsia="SimSun" w:cs="Arial"/>
          <w:b/>
          <w:noProof/>
          <w:sz w:val="22"/>
          <w:szCs w:val="22"/>
        </w:rPr>
        <w:t>06077</w:t>
      </w:r>
    </w:p>
    <w:p w14:paraId="7AFB3F8F" w14:textId="77777777" w:rsidR="000E09A0" w:rsidRPr="00DF7646" w:rsidRDefault="0040127D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  <w:lang w:eastAsia="zh-CN"/>
        </w:rPr>
      </w:pPr>
      <w:r>
        <w:rPr>
          <w:rFonts w:eastAsia="SimSun" w:cs="Arial"/>
          <w:b/>
          <w:noProof/>
          <w:sz w:val="22"/>
          <w:szCs w:val="22"/>
          <w:lang w:eastAsia="zh-CN"/>
        </w:rPr>
        <w:t>Reno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SimSun" w:cs="Arial"/>
          <w:b/>
          <w:noProof/>
          <w:sz w:val="22"/>
          <w:szCs w:val="22"/>
          <w:lang w:eastAsia="zh-CN"/>
        </w:rPr>
        <w:t>US</w:t>
      </w:r>
      <w:r w:rsidR="00BA5196">
        <w:rPr>
          <w:rFonts w:eastAsia="SimSun" w:cs="Arial"/>
          <w:b/>
          <w:noProof/>
          <w:sz w:val="22"/>
          <w:szCs w:val="22"/>
          <w:lang w:eastAsia="zh-CN"/>
        </w:rPr>
        <w:t>A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SimSun" w:cs="Arial"/>
          <w:b/>
          <w:noProof/>
          <w:sz w:val="22"/>
          <w:szCs w:val="22"/>
          <w:lang w:eastAsia="zh-CN"/>
        </w:rPr>
        <w:t>13</w:t>
      </w:r>
      <w:r w:rsidR="0027611B" w:rsidRPr="0027611B">
        <w:rPr>
          <w:rFonts w:eastAsia="SimSun" w:cs="Arial"/>
          <w:b/>
          <w:noProof/>
          <w:sz w:val="22"/>
          <w:szCs w:val="22"/>
          <w:vertAlign w:val="superscript"/>
          <w:lang w:eastAsia="zh-CN"/>
        </w:rPr>
        <w:t>th</w:t>
      </w:r>
      <w:r w:rsidR="0027611B">
        <w:rPr>
          <w:rFonts w:eastAsia="SimSun" w:cs="Arial"/>
          <w:b/>
          <w:noProof/>
          <w:sz w:val="22"/>
          <w:szCs w:val="22"/>
          <w:lang w:eastAsia="zh-CN"/>
        </w:rPr>
        <w:t xml:space="preserve"> - 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 w:rsidR="0027611B">
        <w:rPr>
          <w:rFonts w:eastAsia="SimSun" w:cs="Arial"/>
          <w:b/>
          <w:noProof/>
          <w:sz w:val="22"/>
          <w:szCs w:val="22"/>
          <w:lang w:eastAsia="zh-CN"/>
        </w:rPr>
        <w:t>1</w:t>
      </w:r>
      <w:r>
        <w:rPr>
          <w:rFonts w:eastAsia="SimSun" w:cs="Arial"/>
          <w:b/>
          <w:noProof/>
          <w:sz w:val="22"/>
          <w:szCs w:val="22"/>
          <w:lang w:eastAsia="zh-CN"/>
        </w:rPr>
        <w:t>7</w:t>
      </w:r>
      <w:r w:rsidR="0027611B" w:rsidRPr="0027611B">
        <w:rPr>
          <w:rFonts w:eastAsia="SimSun" w:cs="Arial"/>
          <w:b/>
          <w:noProof/>
          <w:sz w:val="22"/>
          <w:szCs w:val="22"/>
          <w:vertAlign w:val="superscript"/>
          <w:lang w:eastAsia="zh-CN"/>
        </w:rPr>
        <w:t>th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SimSun" w:cs="Arial"/>
          <w:b/>
          <w:noProof/>
          <w:sz w:val="22"/>
          <w:szCs w:val="22"/>
          <w:lang w:eastAsia="zh-CN"/>
        </w:rPr>
        <w:t>May</w:t>
      </w:r>
      <w:r w:rsidR="005F5880">
        <w:rPr>
          <w:rFonts w:eastAsia="SimSun" w:cs="Arial"/>
          <w:b/>
          <w:noProof/>
          <w:sz w:val="22"/>
          <w:szCs w:val="22"/>
          <w:lang w:eastAsia="zh-CN"/>
        </w:rPr>
        <w:t>, 2019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7B51B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</w:t>
      </w:r>
    </w:p>
    <w:p w14:paraId="13C241F2" w14:textId="77777777" w:rsidR="00016E05" w:rsidRPr="00870C22" w:rsidRDefault="00016E05" w:rsidP="00296A1D">
      <w:pPr>
        <w:spacing w:after="120"/>
        <w:jc w:val="both"/>
        <w:rPr>
          <w:rFonts w:eastAsia="SimSun"/>
          <w:b/>
          <w:sz w:val="24"/>
          <w:lang w:eastAsia="zh-CN"/>
        </w:rPr>
      </w:pPr>
    </w:p>
    <w:p w14:paraId="1E689118" w14:textId="210D27CD" w:rsidR="0027611B" w:rsidRPr="008B351C" w:rsidRDefault="0027611B" w:rsidP="0027611B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DF7646">
        <w:rPr>
          <w:rFonts w:ascii="Arial" w:eastAsia="Times New Roman" w:hAnsi="Arial" w:cs="Arial"/>
          <w:b/>
        </w:rPr>
        <w:t>Agenda Item:</w:t>
      </w:r>
      <w:r w:rsidRPr="00DF7646">
        <w:rPr>
          <w:rFonts w:ascii="Arial" w:eastAsia="Times New Roman" w:hAnsi="Arial" w:cs="Arial"/>
          <w:b/>
        </w:rPr>
        <w:tab/>
      </w:r>
      <w:bookmarkStart w:id="3" w:name="Source"/>
      <w:bookmarkEnd w:id="3"/>
      <w:r w:rsidR="00070E89" w:rsidRPr="00471452">
        <w:rPr>
          <w:rFonts w:ascii="Arial" w:eastAsia="Times New Roman" w:hAnsi="Arial" w:cs="Arial"/>
          <w:b/>
        </w:rPr>
        <w:t>11.1.</w:t>
      </w:r>
      <w:r w:rsidR="006B5E86" w:rsidRPr="00471452">
        <w:rPr>
          <w:rFonts w:ascii="Arial" w:eastAsia="Times New Roman" w:hAnsi="Arial" w:cs="Arial"/>
          <w:b/>
        </w:rPr>
        <w:t>6</w:t>
      </w:r>
    </w:p>
    <w:p w14:paraId="2C9317B1" w14:textId="77777777"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27611B">
        <w:rPr>
          <w:rFonts w:ascii="Arial" w:eastAsia="Times New Roman" w:hAnsi="Arial" w:cs="Arial"/>
          <w:b/>
        </w:rPr>
        <w:t>Huawei</w:t>
      </w:r>
      <w:r w:rsidR="006721AF" w:rsidRPr="0027611B">
        <w:rPr>
          <w:rFonts w:ascii="Arial" w:eastAsia="Times New Roman" w:hAnsi="Arial" w:cs="Arial"/>
          <w:b/>
        </w:rPr>
        <w:t>, HiSilicon</w:t>
      </w:r>
      <w:r w:rsidR="004B0860">
        <w:rPr>
          <w:rFonts w:ascii="Arial" w:eastAsia="Times New Roman" w:hAnsi="Arial" w:cs="Arial"/>
        </w:rPr>
        <w:t xml:space="preserve"> </w:t>
      </w:r>
    </w:p>
    <w:p w14:paraId="2200B034" w14:textId="77777777" w:rsidR="00997F4A" w:rsidRPr="0027611B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SimSun" w:hAnsi="Arial" w:cs="Arial" w:hint="eastAsia"/>
          <w:b/>
          <w:lang w:eastAsia="zh-CN"/>
        </w:rPr>
        <w:tab/>
      </w:r>
      <w:r w:rsidR="005550AA">
        <w:rPr>
          <w:rFonts w:ascii="Arial" w:eastAsia="SimSun" w:hAnsi="Arial" w:cs="Arial"/>
          <w:b/>
          <w:lang w:eastAsia="zh-CN"/>
        </w:rPr>
        <w:t>B</w:t>
      </w:r>
      <w:r w:rsidR="00D96187">
        <w:rPr>
          <w:rFonts w:ascii="Arial" w:eastAsia="SimSun" w:hAnsi="Arial" w:cs="Arial"/>
          <w:b/>
          <w:lang w:eastAsia="zh-CN"/>
        </w:rPr>
        <w:t>AP header security</w:t>
      </w:r>
    </w:p>
    <w:p w14:paraId="0F7478A3" w14:textId="77777777"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4" w:name="DocumentFor"/>
      <w:bookmarkEnd w:id="4"/>
      <w:r w:rsidR="00EB13E6">
        <w:rPr>
          <w:rFonts w:ascii="Arial" w:eastAsia="SimSun" w:hAnsi="Arial" w:cs="Arial" w:hint="eastAsia"/>
          <w:b/>
          <w:lang w:eastAsia="zh-CN"/>
        </w:rPr>
        <w:tab/>
      </w:r>
      <w:r w:rsidR="00944483" w:rsidRPr="0027611B">
        <w:rPr>
          <w:rFonts w:ascii="Arial" w:eastAsia="Times New Roman" w:hAnsi="Arial" w:cs="Arial"/>
          <w:b/>
        </w:rPr>
        <w:t>Discussion and Decision</w:t>
      </w:r>
    </w:p>
    <w:p w14:paraId="0244AC1B" w14:textId="77777777" w:rsidR="00AC4F17" w:rsidRPr="00DF7646" w:rsidRDefault="00997F4A" w:rsidP="00DF7646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14:paraId="1F8B45B4" w14:textId="169256E0" w:rsidR="008F1F22" w:rsidRDefault="00895C05" w:rsidP="0024148B">
      <w:pPr>
        <w:spacing w:after="0" w:line="360" w:lineRule="auto"/>
        <w:rPr>
          <w:rFonts w:eastAsia="Times New Roman"/>
          <w:sz w:val="20"/>
        </w:rPr>
      </w:pPr>
      <w:r>
        <w:rPr>
          <w:rFonts w:eastAsia="Times New Roman"/>
          <w:sz w:val="20"/>
        </w:rPr>
        <w:t>In last two meetings of RAN2</w:t>
      </w:r>
      <w:r w:rsidR="005550AA">
        <w:rPr>
          <w:rFonts w:eastAsia="Times New Roman"/>
          <w:sz w:val="20"/>
        </w:rPr>
        <w:t xml:space="preserve">, </w:t>
      </w:r>
      <w:r w:rsidR="008F1F22">
        <w:rPr>
          <w:rFonts w:eastAsia="Times New Roman"/>
          <w:sz w:val="20"/>
        </w:rPr>
        <w:t>some agreements on adaptation layer in IAB were achieved as below [1</w:t>
      </w:r>
      <w:r w:rsidR="00D53160" w:rsidRPr="007A3664">
        <w:rPr>
          <w:rFonts w:eastAsia="Times New Roman"/>
          <w:sz w:val="20"/>
        </w:rPr>
        <w:t>, 2</w:t>
      </w:r>
      <w:r w:rsidR="008F1F22">
        <w:rPr>
          <w:rFonts w:eastAsia="Times New Roman"/>
          <w:sz w:val="20"/>
        </w:rPr>
        <w:t>]:</w:t>
      </w:r>
    </w:p>
    <w:p w14:paraId="3CFDBF38" w14:textId="77777777" w:rsidR="00895C05" w:rsidRDefault="00895C05" w:rsidP="00895C05">
      <w:pPr>
        <w:pStyle w:val="Agreement"/>
        <w:rPr>
          <w:rFonts w:ascii="Times New Roman" w:eastAsia="Times New Roman" w:hAnsi="Times New Roman"/>
          <w:szCs w:val="20"/>
          <w:lang w:eastAsia="en-US"/>
        </w:rPr>
      </w:pPr>
      <w:r>
        <w:rPr>
          <w:rFonts w:ascii="Times New Roman" w:eastAsia="Times New Roman" w:hAnsi="Times New Roman"/>
          <w:szCs w:val="20"/>
          <w:lang w:eastAsia="en-US"/>
        </w:rPr>
        <w:t>RAN2 confirms that routing and bearer mapping (e.g. mapping of BH RLC channels) are adaptation layer functions.</w:t>
      </w:r>
    </w:p>
    <w:p w14:paraId="6D9D93FE" w14:textId="77777777" w:rsidR="00895C05" w:rsidRPr="00895C05" w:rsidRDefault="00895C05" w:rsidP="00895C05">
      <w:pPr>
        <w:pStyle w:val="Agreement"/>
        <w:rPr>
          <w:rFonts w:ascii="Times New Roman" w:eastAsia="Times New Roman" w:hAnsi="Times New Roman"/>
          <w:szCs w:val="20"/>
          <w:lang w:eastAsia="en-US"/>
        </w:rPr>
      </w:pPr>
      <w:r>
        <w:rPr>
          <w:rFonts w:ascii="Times New Roman" w:eastAsia="Times New Roman" w:hAnsi="Times New Roman"/>
          <w:szCs w:val="20"/>
          <w:lang w:eastAsia="en-US"/>
        </w:rPr>
        <w:t>R2 assumes that Tx part of adaptation layer performs routing and “bearer mapping”, Rx part of adaptation layer performs “bearer demapping”.</w:t>
      </w:r>
    </w:p>
    <w:p w14:paraId="51437082" w14:textId="77777777" w:rsidR="00895C05" w:rsidRPr="00895C05" w:rsidRDefault="00D26AC7" w:rsidP="00895C05">
      <w:pPr>
        <w:pStyle w:val="Agreement"/>
        <w:rPr>
          <w:rFonts w:ascii="Times New Roman" w:eastAsia="Times New Roman" w:hAnsi="Times New Roman"/>
          <w:szCs w:val="20"/>
          <w:lang w:eastAsia="en-US"/>
        </w:rPr>
      </w:pPr>
      <w:r>
        <w:rPr>
          <w:rFonts w:ascii="Times New Roman" w:eastAsia="Times New Roman" w:hAnsi="Times New Roman"/>
          <w:szCs w:val="20"/>
          <w:lang w:eastAsia="en-US"/>
        </w:rPr>
        <w:t>The name of the “adapt” is “Backhaul Adaptation Protocol” “BAP”.</w:t>
      </w:r>
    </w:p>
    <w:p w14:paraId="2340012C" w14:textId="77777777" w:rsidR="00081D01" w:rsidRPr="00081D01" w:rsidRDefault="00895C05" w:rsidP="00081D01">
      <w:pPr>
        <w:pStyle w:val="Agreement"/>
        <w:rPr>
          <w:rFonts w:ascii="Times New Roman" w:eastAsia="Times New Roman" w:hAnsi="Times New Roman"/>
          <w:szCs w:val="20"/>
          <w:lang w:eastAsia="en-US"/>
        </w:rPr>
      </w:pPr>
      <w:r>
        <w:rPr>
          <w:rFonts w:ascii="Times New Roman" w:eastAsia="Times New Roman" w:hAnsi="Times New Roman"/>
          <w:szCs w:val="20"/>
          <w:lang w:eastAsia="en-US"/>
        </w:rPr>
        <w:t>“Destination IAB node/IAB donor-DU address” and “Specific path identifier” (carried in the BAP) are considered as candidate for routing identifier for routing at an adaptation layer. Addition required information for routing is FFS.</w:t>
      </w:r>
    </w:p>
    <w:p w14:paraId="6979B592" w14:textId="32616720" w:rsidR="000D48E4" w:rsidRDefault="003D7AE3" w:rsidP="00441DE4">
      <w:pPr>
        <w:spacing w:before="120" w:after="0"/>
        <w:rPr>
          <w:rFonts w:eastAsia="Times New Roman"/>
          <w:sz w:val="20"/>
        </w:rPr>
      </w:pPr>
      <w:r>
        <w:rPr>
          <w:rFonts w:eastAsia="Times New Roman"/>
          <w:sz w:val="20"/>
        </w:rPr>
        <w:t xml:space="preserve">In this contribution, </w:t>
      </w:r>
      <w:r w:rsidR="000D48E4">
        <w:rPr>
          <w:rFonts w:eastAsia="Times New Roman"/>
          <w:sz w:val="20"/>
        </w:rPr>
        <w:t xml:space="preserve">we </w:t>
      </w:r>
      <w:r w:rsidR="00441DE4">
        <w:rPr>
          <w:rFonts w:eastAsia="Times New Roman"/>
          <w:sz w:val="20"/>
        </w:rPr>
        <w:t xml:space="preserve">mainly </w:t>
      </w:r>
      <w:r w:rsidR="000D48E4">
        <w:rPr>
          <w:rFonts w:eastAsia="Times New Roman"/>
          <w:sz w:val="20"/>
        </w:rPr>
        <w:t xml:space="preserve">discuss </w:t>
      </w:r>
      <w:r w:rsidR="00441DE4">
        <w:rPr>
          <w:rFonts w:eastAsia="Times New Roman"/>
          <w:sz w:val="20"/>
        </w:rPr>
        <w:t>whether security is needed for BAP header.</w:t>
      </w:r>
      <w:r w:rsidR="000D48E4">
        <w:rPr>
          <w:rFonts w:eastAsia="Times New Roman"/>
          <w:sz w:val="20"/>
        </w:rPr>
        <w:t xml:space="preserve"> </w:t>
      </w:r>
    </w:p>
    <w:p w14:paraId="7D3791E7" w14:textId="77777777" w:rsidR="00FE69FC" w:rsidRDefault="002167A3" w:rsidP="00FE69FC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Discussion</w:t>
      </w:r>
      <w:bookmarkStart w:id="5" w:name="OLE_LINK16"/>
      <w:bookmarkStart w:id="6" w:name="OLE_LINK17"/>
    </w:p>
    <w:p w14:paraId="57E55263" w14:textId="5E3A2608" w:rsidR="00A13D0E" w:rsidRDefault="00F1079E" w:rsidP="00A13D0E">
      <w:pPr>
        <w:pStyle w:val="a1"/>
        <w:spacing w:before="180"/>
        <w:rPr>
          <w:lang w:eastAsia="zh-CN"/>
        </w:rPr>
      </w:pPr>
      <w:bookmarkStart w:id="7" w:name="OLE_LINK941"/>
      <w:bookmarkStart w:id="8" w:name="OLE_LINK942"/>
      <w:r>
        <w:rPr>
          <w:lang w:eastAsia="zh-CN"/>
        </w:rPr>
        <w:t xml:space="preserve">From the perspective of IAB protocol stack, the BAP layer is above </w:t>
      </w:r>
      <w:r w:rsidR="009655C3">
        <w:rPr>
          <w:lang w:eastAsia="zh-CN"/>
        </w:rPr>
        <w:t xml:space="preserve">the </w:t>
      </w:r>
      <w:r>
        <w:rPr>
          <w:lang w:eastAsia="zh-CN"/>
        </w:rPr>
        <w:t>RLC layer. Based on the RAN2 agreements</w:t>
      </w:r>
      <w:r w:rsidR="009655C3">
        <w:rPr>
          <w:lang w:eastAsia="zh-CN"/>
        </w:rPr>
        <w:t xml:space="preserve"> referenced in the introduction</w:t>
      </w:r>
      <w:r>
        <w:rPr>
          <w:lang w:eastAsia="zh-CN"/>
        </w:rPr>
        <w:t xml:space="preserve">, it can see that </w:t>
      </w:r>
      <w:r w:rsidR="00DD6618">
        <w:rPr>
          <w:lang w:eastAsia="zh-CN"/>
        </w:rPr>
        <w:t xml:space="preserve">at least </w:t>
      </w:r>
      <w:r w:rsidR="009655C3">
        <w:rPr>
          <w:lang w:eastAsia="zh-CN"/>
        </w:rPr>
        <w:t xml:space="preserve">a </w:t>
      </w:r>
      <w:r>
        <w:rPr>
          <w:lang w:eastAsia="zh-CN"/>
        </w:rPr>
        <w:t xml:space="preserve">routing identifier </w:t>
      </w:r>
      <w:r w:rsidR="00DD6618">
        <w:rPr>
          <w:lang w:eastAsia="zh-CN"/>
        </w:rPr>
        <w:t xml:space="preserve">needs to be carried </w:t>
      </w:r>
      <w:r w:rsidR="009655C3">
        <w:rPr>
          <w:lang w:eastAsia="zh-CN"/>
        </w:rPr>
        <w:t xml:space="preserve">by </w:t>
      </w:r>
      <w:r w:rsidR="00DD6618">
        <w:rPr>
          <w:lang w:eastAsia="zh-CN"/>
        </w:rPr>
        <w:t xml:space="preserve">the BAP header. </w:t>
      </w:r>
      <w:r w:rsidR="0047542A">
        <w:rPr>
          <w:lang w:eastAsia="zh-CN"/>
        </w:rPr>
        <w:t xml:space="preserve">Therefore, whether security is needed for BAP header needs to be discussed. </w:t>
      </w:r>
    </w:p>
    <w:p w14:paraId="13968964" w14:textId="77777777" w:rsidR="0009001A" w:rsidRPr="0009001A" w:rsidRDefault="0009001A" w:rsidP="00A13D0E">
      <w:pPr>
        <w:pStyle w:val="a1"/>
        <w:spacing w:before="180"/>
        <w:rPr>
          <w:b/>
          <w:u w:val="single"/>
          <w:lang w:eastAsia="zh-CN"/>
        </w:rPr>
      </w:pPr>
      <w:r w:rsidRPr="0009001A">
        <w:rPr>
          <w:b/>
          <w:u w:val="single"/>
          <w:lang w:eastAsia="zh-CN"/>
        </w:rPr>
        <w:t>NR security mechanism</w:t>
      </w:r>
    </w:p>
    <w:p w14:paraId="11218A9C" w14:textId="0BFD32C2" w:rsidR="0047542A" w:rsidRDefault="0009001A" w:rsidP="00A13D0E">
      <w:pPr>
        <w:pStyle w:val="a1"/>
        <w:spacing w:before="180"/>
        <w:rPr>
          <w:lang w:eastAsia="zh-CN"/>
        </w:rPr>
      </w:pPr>
      <w:r>
        <w:rPr>
          <w:lang w:eastAsia="zh-CN"/>
        </w:rPr>
        <w:t xml:space="preserve">In NR, </w:t>
      </w:r>
      <w:r w:rsidR="009655C3">
        <w:rPr>
          <w:lang w:eastAsia="zh-CN"/>
        </w:rPr>
        <w:t xml:space="preserve">the </w:t>
      </w:r>
      <w:r>
        <w:rPr>
          <w:lang w:eastAsia="zh-CN"/>
        </w:rPr>
        <w:t xml:space="preserve">security function is only located in PDCP layer, and no security protection </w:t>
      </w:r>
      <w:r w:rsidR="009655C3">
        <w:rPr>
          <w:lang w:eastAsia="zh-CN"/>
        </w:rPr>
        <w:t xml:space="preserve">is supported </w:t>
      </w:r>
      <w:r>
        <w:rPr>
          <w:lang w:eastAsia="zh-CN"/>
        </w:rPr>
        <w:t xml:space="preserve">below </w:t>
      </w:r>
      <w:r w:rsidR="009655C3">
        <w:rPr>
          <w:lang w:eastAsia="zh-CN"/>
        </w:rPr>
        <w:t xml:space="preserve">the </w:t>
      </w:r>
      <w:r>
        <w:rPr>
          <w:lang w:eastAsia="zh-CN"/>
        </w:rPr>
        <w:t>PDCP layer, e.g. MAC CE. Similarly, the PDCP layer is also above the BAP layer</w:t>
      </w:r>
      <w:r w:rsidR="008D1A81">
        <w:rPr>
          <w:lang w:eastAsia="zh-CN"/>
        </w:rPr>
        <w:t xml:space="preserve"> in IAB</w:t>
      </w:r>
      <w:r w:rsidR="009655C3">
        <w:rPr>
          <w:lang w:eastAsia="zh-CN"/>
        </w:rPr>
        <w:t xml:space="preserve">. Therefore, it seems that </w:t>
      </w:r>
      <w:r w:rsidR="008D1A81">
        <w:rPr>
          <w:lang w:eastAsia="zh-CN"/>
        </w:rPr>
        <w:t xml:space="preserve">there is no need to protect the BAP header. </w:t>
      </w:r>
    </w:p>
    <w:p w14:paraId="4ECF4EE0" w14:textId="0B90E2FE" w:rsidR="008D1A81" w:rsidRPr="008D1A81" w:rsidRDefault="008D1A81" w:rsidP="00A13D0E">
      <w:pPr>
        <w:pStyle w:val="a1"/>
        <w:spacing w:before="180"/>
        <w:rPr>
          <w:b/>
          <w:lang w:eastAsia="zh-CN"/>
        </w:rPr>
      </w:pPr>
      <w:r w:rsidRPr="008D1A81">
        <w:rPr>
          <w:b/>
          <w:lang w:eastAsia="zh-CN"/>
        </w:rPr>
        <w:t>Observation 1:</w:t>
      </w:r>
      <w:r>
        <w:rPr>
          <w:b/>
          <w:lang w:eastAsia="zh-CN"/>
        </w:rPr>
        <w:t xml:space="preserve"> Similar to NR </w:t>
      </w:r>
      <w:r w:rsidR="00BB4E95">
        <w:rPr>
          <w:b/>
          <w:lang w:eastAsia="zh-CN"/>
        </w:rPr>
        <w:t xml:space="preserve">security </w:t>
      </w:r>
      <w:r>
        <w:rPr>
          <w:b/>
          <w:lang w:eastAsia="zh-CN"/>
        </w:rPr>
        <w:t xml:space="preserve">mechanism, there is no need to protect the BAP header since the BAP layer is under the PDCP layer. </w:t>
      </w:r>
    </w:p>
    <w:p w14:paraId="0211B6CE" w14:textId="77777777" w:rsidR="00F1079E" w:rsidRDefault="00935968" w:rsidP="00A13D0E">
      <w:pPr>
        <w:pStyle w:val="a1"/>
        <w:spacing w:before="180"/>
        <w:rPr>
          <w:b/>
          <w:u w:val="single"/>
          <w:lang w:eastAsia="zh-CN"/>
        </w:rPr>
      </w:pPr>
      <w:r w:rsidRPr="00935968">
        <w:rPr>
          <w:b/>
          <w:u w:val="single"/>
          <w:lang w:eastAsia="zh-CN"/>
        </w:rPr>
        <w:t xml:space="preserve">Complexity </w:t>
      </w:r>
      <w:r w:rsidR="00F35D16">
        <w:rPr>
          <w:b/>
          <w:u w:val="single"/>
          <w:lang w:eastAsia="zh-CN"/>
        </w:rPr>
        <w:t xml:space="preserve">and cost </w:t>
      </w:r>
    </w:p>
    <w:p w14:paraId="7C9E9EA0" w14:textId="47025849" w:rsidR="00616203" w:rsidRDefault="00753F7F" w:rsidP="00A13D0E">
      <w:pPr>
        <w:pStyle w:val="a1"/>
        <w:spacing w:before="180"/>
        <w:rPr>
          <w:lang w:eastAsia="zh-CN"/>
        </w:rPr>
      </w:pPr>
      <w:r w:rsidRPr="00753F7F">
        <w:rPr>
          <w:lang w:eastAsia="zh-CN"/>
        </w:rPr>
        <w:t>Cu</w:t>
      </w:r>
      <w:r>
        <w:rPr>
          <w:lang w:eastAsia="zh-CN"/>
        </w:rPr>
        <w:t xml:space="preserve">rrently, </w:t>
      </w:r>
      <w:r w:rsidR="006721D8">
        <w:rPr>
          <w:lang w:eastAsia="zh-CN"/>
        </w:rPr>
        <w:t xml:space="preserve">the BAP layer is above </w:t>
      </w:r>
      <w:r w:rsidR="009655C3">
        <w:rPr>
          <w:lang w:eastAsia="zh-CN"/>
        </w:rPr>
        <w:t xml:space="preserve">the </w:t>
      </w:r>
      <w:r w:rsidR="006721D8">
        <w:rPr>
          <w:lang w:eastAsia="zh-CN"/>
        </w:rPr>
        <w:t xml:space="preserve">RLC layer, </w:t>
      </w:r>
      <w:r>
        <w:rPr>
          <w:lang w:eastAsia="zh-CN"/>
        </w:rPr>
        <w:t xml:space="preserve">it is </w:t>
      </w:r>
      <w:r w:rsidR="009655C3">
        <w:rPr>
          <w:lang w:eastAsia="zh-CN"/>
        </w:rPr>
        <w:t xml:space="preserve">infeasible </w:t>
      </w:r>
      <w:r>
        <w:rPr>
          <w:lang w:eastAsia="zh-CN"/>
        </w:rPr>
        <w:t xml:space="preserve">to </w:t>
      </w:r>
      <w:r w:rsidR="00343ADD">
        <w:rPr>
          <w:lang w:eastAsia="zh-CN"/>
        </w:rPr>
        <w:t xml:space="preserve">change the protocol stack to support the security of BAP layer, e.g. to </w:t>
      </w:r>
      <w:r w:rsidR="006721D8">
        <w:rPr>
          <w:lang w:eastAsia="zh-CN"/>
        </w:rPr>
        <w:t>introduce</w:t>
      </w:r>
      <w:r w:rsidR="00343ADD">
        <w:rPr>
          <w:lang w:eastAsia="zh-CN"/>
        </w:rPr>
        <w:t xml:space="preserve"> </w:t>
      </w:r>
      <w:r w:rsidR="009655C3">
        <w:rPr>
          <w:lang w:eastAsia="zh-CN"/>
        </w:rPr>
        <w:t xml:space="preserve">a </w:t>
      </w:r>
      <w:r w:rsidR="00343ADD">
        <w:rPr>
          <w:lang w:eastAsia="zh-CN"/>
        </w:rPr>
        <w:t xml:space="preserve">PDCP layer or IPsec </w:t>
      </w:r>
      <w:r w:rsidR="00616203">
        <w:rPr>
          <w:lang w:eastAsia="zh-CN"/>
        </w:rPr>
        <w:t>layer under the BAP layer</w:t>
      </w:r>
      <w:r w:rsidR="009655C3">
        <w:rPr>
          <w:lang w:eastAsia="zh-CN"/>
        </w:rPr>
        <w:t xml:space="preserve">. Therefore, </w:t>
      </w:r>
      <w:r w:rsidR="00616203">
        <w:rPr>
          <w:lang w:eastAsia="zh-CN"/>
        </w:rPr>
        <w:t>the security function can only be introduced in the BAP layer</w:t>
      </w:r>
      <w:r w:rsidR="009655C3">
        <w:rPr>
          <w:lang w:eastAsia="zh-CN"/>
        </w:rPr>
        <w:t xml:space="preserve"> itself</w:t>
      </w:r>
      <w:r w:rsidR="00616203">
        <w:rPr>
          <w:lang w:eastAsia="zh-CN"/>
        </w:rPr>
        <w:t xml:space="preserve">, if </w:t>
      </w:r>
      <w:r w:rsidR="009655C3">
        <w:rPr>
          <w:lang w:eastAsia="zh-CN"/>
        </w:rPr>
        <w:t xml:space="preserve">this function is </w:t>
      </w:r>
      <w:r w:rsidR="00616203">
        <w:rPr>
          <w:lang w:eastAsia="zh-CN"/>
        </w:rPr>
        <w:t xml:space="preserve">needed. </w:t>
      </w:r>
    </w:p>
    <w:p w14:paraId="6C385D41" w14:textId="7CAEDC59" w:rsidR="00616203" w:rsidRDefault="00616203" w:rsidP="00A13D0E">
      <w:pPr>
        <w:pStyle w:val="a1"/>
        <w:spacing w:before="180"/>
        <w:rPr>
          <w:lang w:eastAsia="zh-CN"/>
        </w:rPr>
      </w:pPr>
      <w:r>
        <w:rPr>
          <w:lang w:eastAsia="zh-CN"/>
        </w:rPr>
        <w:t xml:space="preserve">In order to </w:t>
      </w:r>
      <w:r w:rsidR="00C07269">
        <w:rPr>
          <w:lang w:eastAsia="zh-CN"/>
        </w:rPr>
        <w:t xml:space="preserve">protect the header of the BAP layer, it </w:t>
      </w:r>
      <w:r w:rsidR="009655C3">
        <w:rPr>
          <w:lang w:eastAsia="zh-CN"/>
        </w:rPr>
        <w:t xml:space="preserve">would be </w:t>
      </w:r>
      <w:r w:rsidR="00C07269">
        <w:rPr>
          <w:lang w:eastAsia="zh-CN"/>
        </w:rPr>
        <w:t xml:space="preserve">necessary for the BAP layer to introduce </w:t>
      </w:r>
      <w:r w:rsidR="009655C3">
        <w:rPr>
          <w:lang w:eastAsia="zh-CN"/>
        </w:rPr>
        <w:t xml:space="preserve">a </w:t>
      </w:r>
      <w:r w:rsidR="00C07269">
        <w:rPr>
          <w:lang w:eastAsia="zh-CN"/>
        </w:rPr>
        <w:t>sequence number</w:t>
      </w:r>
      <w:r w:rsidR="00F35D16">
        <w:rPr>
          <w:lang w:eastAsia="zh-CN"/>
        </w:rPr>
        <w:t xml:space="preserve">, support the derivation of </w:t>
      </w:r>
      <w:r w:rsidR="009655C3">
        <w:rPr>
          <w:lang w:eastAsia="zh-CN"/>
        </w:rPr>
        <w:t xml:space="preserve">a </w:t>
      </w:r>
      <w:r w:rsidR="00F35D16">
        <w:rPr>
          <w:lang w:eastAsia="zh-CN"/>
        </w:rPr>
        <w:t xml:space="preserve">security key, and support the key refresh function, etc., </w:t>
      </w:r>
      <w:r w:rsidR="009655C3">
        <w:rPr>
          <w:lang w:eastAsia="zh-CN"/>
        </w:rPr>
        <w:t xml:space="preserve">all of </w:t>
      </w:r>
      <w:r w:rsidR="00F35D16">
        <w:rPr>
          <w:lang w:eastAsia="zh-CN"/>
        </w:rPr>
        <w:t xml:space="preserve">which </w:t>
      </w:r>
      <w:r w:rsidR="009655C3">
        <w:rPr>
          <w:lang w:eastAsia="zh-CN"/>
        </w:rPr>
        <w:t xml:space="preserve">would </w:t>
      </w:r>
      <w:r w:rsidR="00F35D16">
        <w:rPr>
          <w:lang w:eastAsia="zh-CN"/>
        </w:rPr>
        <w:t>increase the complexity and cost of the IAB node directly.</w:t>
      </w:r>
    </w:p>
    <w:p w14:paraId="495E8491" w14:textId="77777777" w:rsidR="00616203" w:rsidRDefault="00F35D16" w:rsidP="00A13D0E">
      <w:pPr>
        <w:pStyle w:val="a1"/>
        <w:spacing w:before="180"/>
        <w:rPr>
          <w:b/>
          <w:lang w:eastAsia="zh-CN"/>
        </w:rPr>
      </w:pPr>
      <w:r w:rsidRPr="008D1A81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 w:rsidRPr="008D1A81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396824">
        <w:rPr>
          <w:b/>
          <w:lang w:eastAsia="zh-CN"/>
        </w:rPr>
        <w:t xml:space="preserve">The introduction of security in BAP layer will </w:t>
      </w:r>
      <w:r>
        <w:rPr>
          <w:b/>
          <w:lang w:eastAsia="zh-CN"/>
        </w:rPr>
        <w:t xml:space="preserve">increase the complexity and cost of the IAB node. </w:t>
      </w:r>
    </w:p>
    <w:p w14:paraId="4A10958D" w14:textId="5B484CB9" w:rsidR="00396824" w:rsidRDefault="00A05869" w:rsidP="00A13D0E">
      <w:pPr>
        <w:pStyle w:val="a1"/>
        <w:spacing w:before="180"/>
        <w:rPr>
          <w:b/>
          <w:u w:val="single"/>
          <w:lang w:eastAsia="zh-CN"/>
        </w:rPr>
      </w:pPr>
      <w:r w:rsidRPr="00A05869">
        <w:rPr>
          <w:b/>
          <w:u w:val="single"/>
          <w:lang w:eastAsia="zh-CN"/>
        </w:rPr>
        <w:t xml:space="preserve">Consequences of </w:t>
      </w:r>
      <w:r w:rsidR="009655C3">
        <w:rPr>
          <w:b/>
          <w:u w:val="single"/>
          <w:lang w:eastAsia="zh-CN"/>
        </w:rPr>
        <w:t>not securing the BAP header</w:t>
      </w:r>
    </w:p>
    <w:p w14:paraId="79462B1E" w14:textId="06D63056" w:rsidR="000B555F" w:rsidRDefault="00CE3D86" w:rsidP="00A13D0E">
      <w:pPr>
        <w:pStyle w:val="a1"/>
        <w:spacing w:before="180"/>
        <w:rPr>
          <w:lang w:eastAsia="zh-CN"/>
        </w:rPr>
      </w:pPr>
      <w:r>
        <w:rPr>
          <w:lang w:eastAsia="zh-CN"/>
        </w:rPr>
        <w:t xml:space="preserve">If the BAP header is not security protected, </w:t>
      </w:r>
      <w:r w:rsidR="009655C3">
        <w:rPr>
          <w:lang w:eastAsia="zh-CN"/>
        </w:rPr>
        <w:t xml:space="preserve">an </w:t>
      </w:r>
      <w:r>
        <w:rPr>
          <w:lang w:eastAsia="zh-CN"/>
        </w:rPr>
        <w:t>attacker</w:t>
      </w:r>
      <w:r w:rsidR="00856A41">
        <w:rPr>
          <w:lang w:eastAsia="zh-CN"/>
        </w:rPr>
        <w:t xml:space="preserve"> may tamper with the routing identifier carried in the BAP header, </w:t>
      </w:r>
      <w:r w:rsidR="009655C3">
        <w:rPr>
          <w:lang w:eastAsia="zh-CN"/>
        </w:rPr>
        <w:t xml:space="preserve">causing a </w:t>
      </w:r>
      <w:r w:rsidR="00856A41">
        <w:rPr>
          <w:lang w:eastAsia="zh-CN"/>
        </w:rPr>
        <w:t>UE</w:t>
      </w:r>
      <w:r w:rsidR="009655C3">
        <w:rPr>
          <w:lang w:eastAsia="zh-CN"/>
        </w:rPr>
        <w:t>’s</w:t>
      </w:r>
      <w:r w:rsidR="00856A41">
        <w:rPr>
          <w:lang w:eastAsia="zh-CN"/>
        </w:rPr>
        <w:t xml:space="preserve"> packet to be routed to </w:t>
      </w:r>
      <w:r w:rsidR="009655C3">
        <w:rPr>
          <w:lang w:eastAsia="zh-CN"/>
        </w:rPr>
        <w:t>an</w:t>
      </w:r>
      <w:r w:rsidR="00856A41">
        <w:rPr>
          <w:lang w:eastAsia="zh-CN"/>
        </w:rPr>
        <w:t xml:space="preserve">other destination node. </w:t>
      </w:r>
      <w:r w:rsidR="000B555F">
        <w:rPr>
          <w:lang w:eastAsia="zh-CN"/>
        </w:rPr>
        <w:t xml:space="preserve">However, </w:t>
      </w:r>
      <w:r w:rsidR="009655C3">
        <w:rPr>
          <w:lang w:eastAsia="zh-CN"/>
        </w:rPr>
        <w:t xml:space="preserve">the </w:t>
      </w:r>
      <w:r w:rsidR="000B555F">
        <w:rPr>
          <w:lang w:eastAsia="zh-CN"/>
        </w:rPr>
        <w:t>UE</w:t>
      </w:r>
      <w:r w:rsidR="009655C3">
        <w:rPr>
          <w:lang w:eastAsia="zh-CN"/>
        </w:rPr>
        <w:t>’s</w:t>
      </w:r>
      <w:r w:rsidR="000B555F">
        <w:rPr>
          <w:lang w:eastAsia="zh-CN"/>
        </w:rPr>
        <w:t xml:space="preserve"> packet is E2E protected by </w:t>
      </w:r>
      <w:r w:rsidR="009655C3">
        <w:rPr>
          <w:lang w:eastAsia="zh-CN"/>
        </w:rPr>
        <w:t xml:space="preserve">the </w:t>
      </w:r>
      <w:r w:rsidR="000B555F">
        <w:rPr>
          <w:lang w:eastAsia="zh-CN"/>
        </w:rPr>
        <w:t>PDCP layer</w:t>
      </w:r>
      <w:r w:rsidR="009655C3">
        <w:rPr>
          <w:lang w:eastAsia="zh-CN"/>
        </w:rPr>
        <w:t xml:space="preserve">. Therefore, </w:t>
      </w:r>
      <w:r w:rsidR="000B555F">
        <w:rPr>
          <w:lang w:eastAsia="zh-CN"/>
        </w:rPr>
        <w:t xml:space="preserve">the other destination node </w:t>
      </w:r>
      <w:r w:rsidR="009655C3">
        <w:rPr>
          <w:lang w:eastAsia="zh-CN"/>
        </w:rPr>
        <w:t xml:space="preserve">would be </w:t>
      </w:r>
      <w:r w:rsidR="000B555F">
        <w:rPr>
          <w:lang w:eastAsia="zh-CN"/>
        </w:rPr>
        <w:t xml:space="preserve">unable to parse the UE packet even if it receives </w:t>
      </w:r>
      <w:r w:rsidR="009655C3">
        <w:rPr>
          <w:lang w:eastAsia="zh-CN"/>
        </w:rPr>
        <w:t xml:space="preserve">this </w:t>
      </w:r>
      <w:r w:rsidR="000B555F">
        <w:rPr>
          <w:lang w:eastAsia="zh-CN"/>
        </w:rPr>
        <w:t xml:space="preserve">packet. Therefore, no additional security risks are introduced </w:t>
      </w:r>
      <w:r w:rsidR="007B0A10">
        <w:rPr>
          <w:lang w:eastAsia="zh-CN"/>
        </w:rPr>
        <w:t>even if</w:t>
      </w:r>
      <w:r w:rsidR="000B555F">
        <w:rPr>
          <w:lang w:eastAsia="zh-CN"/>
        </w:rPr>
        <w:t xml:space="preserve"> </w:t>
      </w:r>
      <w:r w:rsidR="007B0A10">
        <w:rPr>
          <w:lang w:eastAsia="zh-CN"/>
        </w:rPr>
        <w:t>the BAP header</w:t>
      </w:r>
      <w:r w:rsidR="000B555F">
        <w:rPr>
          <w:lang w:eastAsia="zh-CN"/>
        </w:rPr>
        <w:t xml:space="preserve"> </w:t>
      </w:r>
      <w:r w:rsidR="009655C3">
        <w:rPr>
          <w:lang w:eastAsia="zh-CN"/>
        </w:rPr>
        <w:t xml:space="preserve">does not have </w:t>
      </w:r>
      <w:r w:rsidR="000B555F">
        <w:rPr>
          <w:lang w:eastAsia="zh-CN"/>
        </w:rPr>
        <w:t xml:space="preserve">security protection, except for </w:t>
      </w:r>
      <w:r w:rsidR="009655C3">
        <w:rPr>
          <w:lang w:eastAsia="zh-CN"/>
        </w:rPr>
        <w:t xml:space="preserve">possible </w:t>
      </w:r>
      <w:r w:rsidR="000B555F">
        <w:rPr>
          <w:lang w:eastAsia="zh-CN"/>
        </w:rPr>
        <w:t xml:space="preserve">loss of packets and the waste of transmission resources. </w:t>
      </w:r>
    </w:p>
    <w:p w14:paraId="13F1297E" w14:textId="62090F2F" w:rsidR="000B555F" w:rsidRPr="000B555F" w:rsidRDefault="000B555F" w:rsidP="00A13D0E">
      <w:pPr>
        <w:pStyle w:val="a1"/>
        <w:spacing w:before="180"/>
        <w:rPr>
          <w:b/>
          <w:lang w:eastAsia="zh-CN"/>
        </w:rPr>
      </w:pPr>
      <w:r w:rsidRPr="000B555F">
        <w:rPr>
          <w:b/>
          <w:lang w:eastAsia="zh-CN"/>
        </w:rPr>
        <w:lastRenderedPageBreak/>
        <w:t>Observation 3:</w:t>
      </w:r>
      <w:r w:rsidRPr="000B555F">
        <w:rPr>
          <w:lang w:eastAsia="zh-CN"/>
        </w:rPr>
        <w:t xml:space="preserve"> </w:t>
      </w:r>
      <w:r w:rsidRPr="000B555F">
        <w:rPr>
          <w:b/>
          <w:lang w:eastAsia="zh-CN"/>
        </w:rPr>
        <w:t xml:space="preserve">No additional security risks are introduced </w:t>
      </w:r>
      <w:r w:rsidR="007B0A10">
        <w:rPr>
          <w:b/>
          <w:lang w:eastAsia="zh-CN"/>
        </w:rPr>
        <w:t>even if the</w:t>
      </w:r>
      <w:r w:rsidRPr="000B555F">
        <w:rPr>
          <w:b/>
          <w:lang w:eastAsia="zh-CN"/>
        </w:rPr>
        <w:t xml:space="preserve"> BAP </w:t>
      </w:r>
      <w:r w:rsidR="00676B7E">
        <w:rPr>
          <w:b/>
          <w:lang w:eastAsia="zh-CN"/>
        </w:rPr>
        <w:t>header</w:t>
      </w:r>
      <w:r w:rsidRPr="000B555F">
        <w:rPr>
          <w:b/>
          <w:lang w:eastAsia="zh-CN"/>
        </w:rPr>
        <w:t xml:space="preserve"> </w:t>
      </w:r>
      <w:r w:rsidR="009655C3">
        <w:rPr>
          <w:b/>
          <w:lang w:eastAsia="zh-CN"/>
        </w:rPr>
        <w:t>does not support</w:t>
      </w:r>
      <w:r w:rsidR="009655C3" w:rsidRPr="000B555F">
        <w:rPr>
          <w:b/>
          <w:lang w:eastAsia="zh-CN"/>
        </w:rPr>
        <w:t xml:space="preserve"> </w:t>
      </w:r>
      <w:r w:rsidRPr="000B555F">
        <w:rPr>
          <w:b/>
          <w:lang w:eastAsia="zh-CN"/>
        </w:rPr>
        <w:t xml:space="preserve">security protection, except for the </w:t>
      </w:r>
      <w:r w:rsidR="009655C3">
        <w:rPr>
          <w:b/>
          <w:lang w:eastAsia="zh-CN"/>
        </w:rPr>
        <w:t xml:space="preserve">potential </w:t>
      </w:r>
      <w:r w:rsidRPr="000B555F">
        <w:rPr>
          <w:b/>
          <w:lang w:eastAsia="zh-CN"/>
        </w:rPr>
        <w:t>loss of packets and the waste of transmission resources.</w:t>
      </w:r>
    </w:p>
    <w:p w14:paraId="25D18989" w14:textId="6BF1841B" w:rsidR="000B555F" w:rsidRDefault="004733BA" w:rsidP="00A13D0E">
      <w:pPr>
        <w:pStyle w:val="a1"/>
        <w:spacing w:before="180"/>
        <w:rPr>
          <w:lang w:eastAsia="zh-CN"/>
        </w:rPr>
      </w:pPr>
      <w:r>
        <w:rPr>
          <w:lang w:eastAsia="zh-CN"/>
        </w:rPr>
        <w:t xml:space="preserve">Based on the above analysis, </w:t>
      </w:r>
      <w:r w:rsidR="005A4E5C">
        <w:rPr>
          <w:lang w:eastAsia="zh-CN"/>
        </w:rPr>
        <w:t xml:space="preserve">from RAN2 point of view, there is no need to introduce any ciphering and integrity protection functions to the BAP header. </w:t>
      </w:r>
      <w:r w:rsidR="009655C3">
        <w:rPr>
          <w:lang w:eastAsia="zh-CN"/>
        </w:rPr>
        <w:t>Of course the final decision</w:t>
      </w:r>
      <w:r w:rsidR="005A4E5C">
        <w:rPr>
          <w:lang w:eastAsia="zh-CN"/>
        </w:rPr>
        <w:t xml:space="preserve"> should be pending on further analyses</w:t>
      </w:r>
      <w:r w:rsidR="009655C3">
        <w:rPr>
          <w:lang w:eastAsia="zh-CN"/>
        </w:rPr>
        <w:t xml:space="preserve"> by SA3</w:t>
      </w:r>
      <w:r w:rsidR="005A4E5C">
        <w:rPr>
          <w:lang w:eastAsia="zh-CN"/>
        </w:rPr>
        <w:t>. Therefore, we have the following proposal</w:t>
      </w:r>
      <w:r>
        <w:rPr>
          <w:lang w:eastAsia="zh-CN"/>
        </w:rPr>
        <w:t>:</w:t>
      </w:r>
    </w:p>
    <w:p w14:paraId="72962089" w14:textId="2B65E39D" w:rsidR="00237AFD" w:rsidRDefault="00A13D0E" w:rsidP="00A13D0E">
      <w:pPr>
        <w:pStyle w:val="a1"/>
        <w:spacing w:before="180"/>
        <w:rPr>
          <w:b/>
          <w:lang w:eastAsia="zh-CN"/>
        </w:rPr>
      </w:pPr>
      <w:r w:rsidRPr="00A13D0E">
        <w:rPr>
          <w:b/>
          <w:lang w:eastAsia="zh-CN"/>
        </w:rPr>
        <w:t xml:space="preserve">Proposal </w:t>
      </w:r>
      <w:r w:rsidR="004733BA">
        <w:rPr>
          <w:b/>
          <w:lang w:eastAsia="zh-CN"/>
        </w:rPr>
        <w:t>1</w:t>
      </w:r>
      <w:r w:rsidRPr="00A13D0E">
        <w:rPr>
          <w:b/>
          <w:lang w:eastAsia="zh-CN"/>
        </w:rPr>
        <w:t xml:space="preserve">: </w:t>
      </w:r>
      <w:r w:rsidR="00831F39">
        <w:rPr>
          <w:b/>
          <w:lang w:eastAsia="zh-CN"/>
        </w:rPr>
        <w:t>Neither ciphering nor integrity protection</w:t>
      </w:r>
      <w:r w:rsidR="004733BA">
        <w:rPr>
          <w:b/>
          <w:lang w:eastAsia="zh-CN"/>
        </w:rPr>
        <w:t xml:space="preserve"> is needed for </w:t>
      </w:r>
      <w:r w:rsidR="007B0A10">
        <w:rPr>
          <w:b/>
          <w:lang w:eastAsia="zh-CN"/>
        </w:rPr>
        <w:t xml:space="preserve">the </w:t>
      </w:r>
      <w:r w:rsidR="004733BA">
        <w:rPr>
          <w:b/>
          <w:lang w:eastAsia="zh-CN"/>
        </w:rPr>
        <w:t>BAP header</w:t>
      </w:r>
      <w:r w:rsidR="007B0A10">
        <w:rPr>
          <w:b/>
          <w:lang w:eastAsia="zh-CN"/>
        </w:rPr>
        <w:t xml:space="preserve"> in IAB</w:t>
      </w:r>
      <w:r w:rsidR="00663056">
        <w:rPr>
          <w:b/>
          <w:lang w:eastAsia="zh-CN"/>
        </w:rPr>
        <w:t>, unless some issue</w:t>
      </w:r>
      <w:r w:rsidR="005A4E5C">
        <w:rPr>
          <w:b/>
          <w:lang w:eastAsia="zh-CN"/>
        </w:rPr>
        <w:t>s are</w:t>
      </w:r>
      <w:r w:rsidR="00663056">
        <w:rPr>
          <w:b/>
          <w:lang w:eastAsia="zh-CN"/>
        </w:rPr>
        <w:t xml:space="preserve"> identified by SA3</w:t>
      </w:r>
      <w:r w:rsidR="004733BA">
        <w:rPr>
          <w:b/>
          <w:lang w:eastAsia="zh-CN"/>
        </w:rPr>
        <w:t xml:space="preserve">. </w:t>
      </w:r>
    </w:p>
    <w:bookmarkEnd w:id="5"/>
    <w:bookmarkEnd w:id="6"/>
    <w:bookmarkEnd w:id="7"/>
    <w:bookmarkEnd w:id="8"/>
    <w:p w14:paraId="046B2AD3" w14:textId="77777777" w:rsidR="00711CBF" w:rsidRPr="00A21705" w:rsidRDefault="006E11AA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Conclusion</w:t>
      </w:r>
    </w:p>
    <w:bookmarkEnd w:id="0"/>
    <w:p w14:paraId="1E56884B" w14:textId="77777777" w:rsidR="003470BF" w:rsidRDefault="00657A93" w:rsidP="003470BF">
      <w:pPr>
        <w:rPr>
          <w:rFonts w:eastAsia="SimSun"/>
          <w:sz w:val="20"/>
          <w:lang w:eastAsia="zh-CN"/>
        </w:rPr>
      </w:pPr>
      <w:r w:rsidRPr="00A21705">
        <w:rPr>
          <w:rFonts w:eastAsia="SimSun"/>
          <w:kern w:val="2"/>
          <w:sz w:val="20"/>
          <w:lang w:eastAsia="zh-CN"/>
        </w:rPr>
        <w:t xml:space="preserve">This </w:t>
      </w:r>
      <w:r w:rsidR="009934AF" w:rsidRPr="00A21705">
        <w:rPr>
          <w:rFonts w:eastAsia="SimSun"/>
          <w:kern w:val="2"/>
          <w:sz w:val="20"/>
          <w:lang w:eastAsia="zh-CN"/>
        </w:rPr>
        <w:t xml:space="preserve">paper </w:t>
      </w:r>
      <w:r w:rsidR="000805D8" w:rsidRPr="00A21705">
        <w:rPr>
          <w:rFonts w:eastAsia="SimSun"/>
          <w:sz w:val="20"/>
          <w:lang w:eastAsia="zh-CN"/>
        </w:rPr>
        <w:t>mainly</w:t>
      </w:r>
      <w:r w:rsidR="005A6114" w:rsidRPr="00A21705">
        <w:rPr>
          <w:rFonts w:eastAsia="SimSun" w:hint="eastAsia"/>
          <w:sz w:val="20"/>
          <w:lang w:eastAsia="zh-CN"/>
        </w:rPr>
        <w:t xml:space="preserve"> </w:t>
      </w:r>
      <w:r w:rsidR="009E0CA0" w:rsidRPr="00A21705">
        <w:rPr>
          <w:rFonts w:eastAsia="SimSun"/>
          <w:sz w:val="20"/>
          <w:lang w:eastAsia="zh-CN"/>
        </w:rPr>
        <w:t>discuss</w:t>
      </w:r>
      <w:r w:rsidR="00217766" w:rsidRPr="00A21705">
        <w:rPr>
          <w:rFonts w:eastAsia="SimSun"/>
          <w:sz w:val="20"/>
          <w:lang w:eastAsia="zh-CN"/>
        </w:rPr>
        <w:t>es</w:t>
      </w:r>
      <w:bookmarkStart w:id="9" w:name="OLE_LINK95"/>
      <w:bookmarkStart w:id="10" w:name="OLE_LINK96"/>
      <w:r w:rsidR="00687127" w:rsidRPr="00A21705">
        <w:rPr>
          <w:rFonts w:eastAsia="SimSun"/>
          <w:sz w:val="20"/>
          <w:lang w:eastAsia="zh-CN"/>
        </w:rPr>
        <w:t xml:space="preserve"> </w:t>
      </w:r>
      <w:bookmarkEnd w:id="9"/>
      <w:bookmarkEnd w:id="10"/>
      <w:r w:rsidR="00676B7E">
        <w:rPr>
          <w:rFonts w:eastAsia="Times New Roman"/>
          <w:sz w:val="20"/>
        </w:rPr>
        <w:t>whether the security is needed for BAP header</w:t>
      </w:r>
      <w:r w:rsidR="006A01FC" w:rsidRPr="00A21705">
        <w:rPr>
          <w:rFonts w:eastAsia="SimSun"/>
          <w:sz w:val="20"/>
          <w:lang w:eastAsia="zh-CN"/>
        </w:rPr>
        <w:t>.</w:t>
      </w:r>
      <w:r w:rsidR="006A01FC" w:rsidRPr="00A21705">
        <w:rPr>
          <w:rFonts w:eastAsia="SimSun" w:hint="eastAsia"/>
          <w:sz w:val="20"/>
          <w:lang w:eastAsia="zh-CN"/>
        </w:rPr>
        <w:t xml:space="preserve"> </w:t>
      </w:r>
      <w:r w:rsidR="003470BF" w:rsidRPr="00A21705">
        <w:rPr>
          <w:rFonts w:eastAsia="SimSun"/>
          <w:sz w:val="20"/>
          <w:lang w:eastAsia="zh-CN"/>
        </w:rPr>
        <w:t xml:space="preserve">Based on the above </w:t>
      </w:r>
      <w:r w:rsidR="00B00BF8">
        <w:rPr>
          <w:rFonts w:eastAsia="SimSun" w:hint="eastAsia"/>
          <w:sz w:val="20"/>
          <w:lang w:eastAsia="zh-CN"/>
        </w:rPr>
        <w:t>discussion</w:t>
      </w:r>
      <w:r w:rsidR="003470BF" w:rsidRPr="00A21705">
        <w:rPr>
          <w:rFonts w:eastAsia="SimSun"/>
          <w:sz w:val="20"/>
          <w:lang w:eastAsia="zh-CN"/>
        </w:rPr>
        <w:t xml:space="preserve">, we have </w:t>
      </w:r>
      <w:r w:rsidR="009C4503">
        <w:rPr>
          <w:rFonts w:eastAsia="SimSun"/>
          <w:sz w:val="20"/>
          <w:lang w:eastAsia="zh-CN"/>
        </w:rPr>
        <w:t xml:space="preserve">the </w:t>
      </w:r>
      <w:r w:rsidR="003470BF" w:rsidRPr="00A21705">
        <w:rPr>
          <w:rFonts w:eastAsia="SimSun"/>
          <w:sz w:val="20"/>
          <w:lang w:eastAsia="zh-CN"/>
        </w:rPr>
        <w:t>following</w:t>
      </w:r>
      <w:r w:rsidR="009C4503">
        <w:rPr>
          <w:rFonts w:eastAsia="SimSun" w:hint="eastAsia"/>
          <w:sz w:val="20"/>
          <w:lang w:eastAsia="zh-CN"/>
        </w:rPr>
        <w:t xml:space="preserve"> observation</w:t>
      </w:r>
      <w:r w:rsidR="005765B8">
        <w:rPr>
          <w:rFonts w:eastAsia="SimSun"/>
          <w:sz w:val="20"/>
          <w:lang w:eastAsia="zh-CN"/>
        </w:rPr>
        <w:t>s</w:t>
      </w:r>
      <w:r w:rsidR="006A01FC" w:rsidRPr="00A21705">
        <w:rPr>
          <w:rFonts w:eastAsia="SimSun" w:hint="eastAsia"/>
          <w:sz w:val="20"/>
          <w:lang w:eastAsia="zh-CN"/>
        </w:rPr>
        <w:t xml:space="preserve"> and</w:t>
      </w:r>
      <w:r w:rsidR="003470BF" w:rsidRPr="00A21705">
        <w:rPr>
          <w:rFonts w:eastAsia="SimSun"/>
          <w:sz w:val="20"/>
          <w:lang w:eastAsia="zh-CN"/>
        </w:rPr>
        <w:t xml:space="preserve"> proposals:</w:t>
      </w:r>
    </w:p>
    <w:p w14:paraId="78B75C17" w14:textId="64FDF205" w:rsidR="00676B7E" w:rsidRPr="008D1A81" w:rsidRDefault="00676B7E" w:rsidP="00676B7E">
      <w:pPr>
        <w:pStyle w:val="a1"/>
        <w:spacing w:before="180"/>
        <w:rPr>
          <w:b/>
          <w:lang w:eastAsia="zh-CN"/>
        </w:rPr>
      </w:pPr>
      <w:r w:rsidRPr="008D1A81">
        <w:rPr>
          <w:b/>
          <w:lang w:eastAsia="zh-CN"/>
        </w:rPr>
        <w:t>Observation 1:</w:t>
      </w:r>
      <w:r>
        <w:rPr>
          <w:b/>
          <w:lang w:eastAsia="zh-CN"/>
        </w:rPr>
        <w:t xml:space="preserve"> Similar to NR security mechanism, there is no need to protect the BAP header since the BAP layer is under the PDCP layer. </w:t>
      </w:r>
    </w:p>
    <w:p w14:paraId="2D54DD10" w14:textId="77777777" w:rsidR="00676B7E" w:rsidRDefault="00676B7E" w:rsidP="00676B7E">
      <w:pPr>
        <w:pStyle w:val="a1"/>
        <w:spacing w:before="180"/>
        <w:rPr>
          <w:b/>
          <w:lang w:eastAsia="zh-CN"/>
        </w:rPr>
      </w:pPr>
      <w:r w:rsidRPr="008D1A81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 w:rsidRPr="008D1A81">
        <w:rPr>
          <w:b/>
          <w:lang w:eastAsia="zh-CN"/>
        </w:rPr>
        <w:t>:</w:t>
      </w:r>
      <w:r>
        <w:rPr>
          <w:b/>
          <w:lang w:eastAsia="zh-CN"/>
        </w:rPr>
        <w:t xml:space="preserve"> The introduction of security in BAP layer will increase the complexity and cost of the IAB node. </w:t>
      </w:r>
    </w:p>
    <w:p w14:paraId="2BB16849" w14:textId="625E1208" w:rsidR="00860479" w:rsidRPr="000B555F" w:rsidRDefault="009655C3" w:rsidP="00860479">
      <w:pPr>
        <w:pStyle w:val="a1"/>
        <w:spacing w:before="180"/>
        <w:rPr>
          <w:b/>
          <w:lang w:eastAsia="zh-CN"/>
        </w:rPr>
      </w:pPr>
      <w:r w:rsidRPr="000B555F">
        <w:rPr>
          <w:b/>
          <w:lang w:eastAsia="zh-CN"/>
        </w:rPr>
        <w:t>Observation 3:</w:t>
      </w:r>
      <w:r w:rsidRPr="000B555F">
        <w:rPr>
          <w:lang w:eastAsia="zh-CN"/>
        </w:rPr>
        <w:t xml:space="preserve"> </w:t>
      </w:r>
      <w:r w:rsidRPr="000B555F">
        <w:rPr>
          <w:b/>
          <w:lang w:eastAsia="zh-CN"/>
        </w:rPr>
        <w:t xml:space="preserve">No additional security risks are introduced </w:t>
      </w:r>
      <w:r>
        <w:rPr>
          <w:b/>
          <w:lang w:eastAsia="zh-CN"/>
        </w:rPr>
        <w:t>even if the</w:t>
      </w:r>
      <w:r w:rsidRPr="000B555F">
        <w:rPr>
          <w:b/>
          <w:lang w:eastAsia="zh-CN"/>
        </w:rPr>
        <w:t xml:space="preserve"> BAP </w:t>
      </w:r>
      <w:r>
        <w:rPr>
          <w:b/>
          <w:lang w:eastAsia="zh-CN"/>
        </w:rPr>
        <w:t>header</w:t>
      </w:r>
      <w:r w:rsidRPr="000B555F">
        <w:rPr>
          <w:b/>
          <w:lang w:eastAsia="zh-CN"/>
        </w:rPr>
        <w:t xml:space="preserve"> </w:t>
      </w:r>
      <w:r>
        <w:rPr>
          <w:b/>
          <w:lang w:eastAsia="zh-CN"/>
        </w:rPr>
        <w:t>does not support</w:t>
      </w:r>
      <w:r w:rsidRPr="000B555F">
        <w:rPr>
          <w:b/>
          <w:lang w:eastAsia="zh-CN"/>
        </w:rPr>
        <w:t xml:space="preserve"> security protection, except for the </w:t>
      </w:r>
      <w:r>
        <w:rPr>
          <w:b/>
          <w:lang w:eastAsia="zh-CN"/>
        </w:rPr>
        <w:t xml:space="preserve">potential </w:t>
      </w:r>
      <w:r w:rsidRPr="000B555F">
        <w:rPr>
          <w:b/>
          <w:lang w:eastAsia="zh-CN"/>
        </w:rPr>
        <w:t>loss of packets and the waste of transmission resources</w:t>
      </w:r>
      <w:r w:rsidR="00860479" w:rsidRPr="000B555F">
        <w:rPr>
          <w:b/>
          <w:lang w:eastAsia="zh-CN"/>
        </w:rPr>
        <w:t>.</w:t>
      </w:r>
    </w:p>
    <w:p w14:paraId="48C95C88" w14:textId="77777777" w:rsidR="00C70A41" w:rsidRDefault="00C70A41" w:rsidP="00C70A41">
      <w:pPr>
        <w:pStyle w:val="a1"/>
        <w:spacing w:before="180"/>
        <w:rPr>
          <w:b/>
          <w:lang w:eastAsia="zh-CN"/>
        </w:rPr>
      </w:pPr>
      <w:r w:rsidRPr="00A13D0E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A13D0E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Neither ciphering nor integrity protection is needed for the BAP header in IAB, unless some issues are identified by SA3. </w:t>
      </w:r>
    </w:p>
    <w:p w14:paraId="56E2723A" w14:textId="77777777" w:rsidR="00516701" w:rsidRPr="00A21705" w:rsidRDefault="00516701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Reference</w:t>
      </w:r>
    </w:p>
    <w:p w14:paraId="257EE419" w14:textId="77777777" w:rsidR="008977A1" w:rsidRDefault="00DF3F3C" w:rsidP="005550AA">
      <w:pPr>
        <w:pStyle w:val="ListParagraph"/>
        <w:numPr>
          <w:ilvl w:val="0"/>
          <w:numId w:val="35"/>
        </w:numPr>
        <w:ind w:firstLineChars="0"/>
        <w:jc w:val="both"/>
        <w:rPr>
          <w:sz w:val="20"/>
          <w:lang w:eastAsia="zh-CN"/>
        </w:rPr>
      </w:pPr>
      <w:bookmarkStart w:id="11" w:name="_Ref535594524"/>
      <w:r>
        <w:rPr>
          <w:rFonts w:hint="eastAsia"/>
          <w:sz w:val="20"/>
          <w:lang w:eastAsia="zh-CN"/>
        </w:rPr>
        <w:t>Chairman</w:t>
      </w:r>
      <w:r w:rsidR="008977A1">
        <w:rPr>
          <w:sz w:val="20"/>
          <w:lang w:eastAsia="zh-CN"/>
        </w:rPr>
        <w:t xml:space="preserve"> notes of RAN2#105</w:t>
      </w:r>
    </w:p>
    <w:p w14:paraId="48450744" w14:textId="100149B5" w:rsidR="00EE1B74" w:rsidRDefault="00676B7E" w:rsidP="005550AA">
      <w:pPr>
        <w:pStyle w:val="ListParagraph"/>
        <w:numPr>
          <w:ilvl w:val="0"/>
          <w:numId w:val="35"/>
        </w:numPr>
        <w:ind w:firstLineChars="0"/>
        <w:jc w:val="both"/>
        <w:rPr>
          <w:sz w:val="20"/>
          <w:lang w:eastAsia="zh-CN"/>
        </w:rPr>
      </w:pPr>
      <w:r>
        <w:rPr>
          <w:sz w:val="20"/>
          <w:lang w:eastAsia="zh-CN"/>
        </w:rPr>
        <w:t>Chairman notes of RAN2#105bis</w:t>
      </w:r>
      <w:r w:rsidR="00DF3F3C">
        <w:rPr>
          <w:sz w:val="20"/>
          <w:lang w:eastAsia="zh-CN"/>
        </w:rPr>
        <w:t>.</w:t>
      </w:r>
      <w:bookmarkEnd w:id="11"/>
    </w:p>
    <w:p w14:paraId="0B2FA7CA" w14:textId="5BD83120" w:rsidR="0057337A" w:rsidRPr="005550AA" w:rsidRDefault="0057337A" w:rsidP="00471452">
      <w:pPr>
        <w:pStyle w:val="ListParagraph"/>
        <w:ind w:left="699" w:firstLineChars="0" w:firstLine="0"/>
        <w:jc w:val="both"/>
        <w:rPr>
          <w:sz w:val="20"/>
          <w:lang w:eastAsia="zh-CN"/>
        </w:rPr>
      </w:pPr>
    </w:p>
    <w:sectPr w:rsidR="0057337A" w:rsidRPr="005550AA" w:rsidSect="00D87D58">
      <w:footerReference w:type="default" r:id="rId8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2E268" w14:textId="77777777" w:rsidR="006D5F4A" w:rsidRDefault="006D5F4A">
      <w:r>
        <w:separator/>
      </w:r>
    </w:p>
  </w:endnote>
  <w:endnote w:type="continuationSeparator" w:id="0">
    <w:p w14:paraId="31582005" w14:textId="77777777" w:rsidR="006D5F4A" w:rsidRDefault="006D5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3EBC4" w14:textId="77777777" w:rsidR="00E46BE5" w:rsidRDefault="00E46BE5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036490">
      <w:t>2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036490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C863A" w14:textId="77777777" w:rsidR="006D5F4A" w:rsidRDefault="006D5F4A">
      <w:r>
        <w:separator/>
      </w:r>
    </w:p>
  </w:footnote>
  <w:footnote w:type="continuationSeparator" w:id="0">
    <w:p w14:paraId="0E413071" w14:textId="77777777" w:rsidR="006D5F4A" w:rsidRDefault="006D5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26DB4B60"/>
    <w:multiLevelType w:val="hybridMultilevel"/>
    <w:tmpl w:val="B4CA4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994364"/>
    <w:multiLevelType w:val="hybridMultilevel"/>
    <w:tmpl w:val="171ABF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733793"/>
    <w:multiLevelType w:val="hybridMultilevel"/>
    <w:tmpl w:val="94D2C2C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9" w15:restartNumberingAfterBreak="0">
    <w:nsid w:val="398D0CCF"/>
    <w:multiLevelType w:val="hybridMultilevel"/>
    <w:tmpl w:val="1DB2AF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CA3970"/>
    <w:multiLevelType w:val="hybridMultilevel"/>
    <w:tmpl w:val="FBC2F31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EB788A"/>
    <w:multiLevelType w:val="hybridMultilevel"/>
    <w:tmpl w:val="3C76C368"/>
    <w:lvl w:ilvl="0" w:tplc="790081E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CEB0C436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13A807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E75EC08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2CACC3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9D0E8D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87AA0D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0FCA45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A24E135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C25B5E"/>
    <w:multiLevelType w:val="hybridMultilevel"/>
    <w:tmpl w:val="C804C97A"/>
    <w:lvl w:ilvl="0" w:tplc="3F8C6950">
      <w:start w:val="2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8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A41282B"/>
    <w:multiLevelType w:val="hybridMultilevel"/>
    <w:tmpl w:val="BFD839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23EEB"/>
    <w:multiLevelType w:val="hybridMultilevel"/>
    <w:tmpl w:val="E694801C"/>
    <w:lvl w:ilvl="0" w:tplc="B6BA6BF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DC055C0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BC6AC9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9C89EF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3B05680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C55E4E4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174400C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D6A72B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D27EA49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6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38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 w15:restartNumberingAfterBreak="0">
    <w:nsid w:val="7BC330F5"/>
    <w:multiLevelType w:val="hybridMultilevel"/>
    <w:tmpl w:val="C2769C2A"/>
    <w:lvl w:ilvl="0" w:tplc="9336FD66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8E460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D70A7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2878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089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7EC1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2AF4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887E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A3C8E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BA0E0A"/>
    <w:multiLevelType w:val="hybridMultilevel"/>
    <w:tmpl w:val="7744F160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1"/>
  </w:num>
  <w:num w:numId="2">
    <w:abstractNumId w:val="12"/>
  </w:num>
  <w:num w:numId="3">
    <w:abstractNumId w:val="38"/>
  </w:num>
  <w:num w:numId="4">
    <w:abstractNumId w:val="2"/>
  </w:num>
  <w:num w:numId="5">
    <w:abstractNumId w:val="1"/>
  </w:num>
  <w:num w:numId="6">
    <w:abstractNumId w:val="0"/>
  </w:num>
  <w:num w:numId="7">
    <w:abstractNumId w:val="17"/>
  </w:num>
  <w:num w:numId="8">
    <w:abstractNumId w:val="40"/>
  </w:num>
  <w:num w:numId="9">
    <w:abstractNumId w:val="27"/>
  </w:num>
  <w:num w:numId="10">
    <w:abstractNumId w:val="10"/>
  </w:num>
  <w:num w:numId="11">
    <w:abstractNumId w:val="36"/>
  </w:num>
  <w:num w:numId="12">
    <w:abstractNumId w:val="6"/>
  </w:num>
  <w:num w:numId="13">
    <w:abstractNumId w:val="30"/>
  </w:num>
  <w:num w:numId="14">
    <w:abstractNumId w:val="5"/>
  </w:num>
  <w:num w:numId="15">
    <w:abstractNumId w:val="21"/>
  </w:num>
  <w:num w:numId="16">
    <w:abstractNumId w:val="23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1"/>
  </w:num>
  <w:num w:numId="20">
    <w:abstractNumId w:val="32"/>
  </w:num>
  <w:num w:numId="21">
    <w:abstractNumId w:val="35"/>
  </w:num>
  <w:num w:numId="22">
    <w:abstractNumId w:val="4"/>
  </w:num>
  <w:num w:numId="23">
    <w:abstractNumId w:val="7"/>
  </w:num>
  <w:num w:numId="24">
    <w:abstractNumId w:val="14"/>
  </w:num>
  <w:num w:numId="25">
    <w:abstractNumId w:val="3"/>
  </w:num>
  <w:num w:numId="26">
    <w:abstractNumId w:val="34"/>
  </w:num>
  <w:num w:numId="27">
    <w:abstractNumId w:val="9"/>
  </w:num>
  <w:num w:numId="28">
    <w:abstractNumId w:val="24"/>
  </w:num>
  <w:num w:numId="29">
    <w:abstractNumId w:val="26"/>
  </w:num>
  <w:num w:numId="30">
    <w:abstractNumId w:val="31"/>
  </w:num>
  <w:num w:numId="31">
    <w:abstractNumId w:val="8"/>
  </w:num>
  <w:num w:numId="32">
    <w:abstractNumId w:val="33"/>
  </w:num>
  <w:num w:numId="33">
    <w:abstractNumId w:val="39"/>
  </w:num>
  <w:num w:numId="34">
    <w:abstractNumId w:val="28"/>
  </w:num>
  <w:num w:numId="35">
    <w:abstractNumId w:val="18"/>
  </w:num>
  <w:num w:numId="36">
    <w:abstractNumId w:val="22"/>
  </w:num>
  <w:num w:numId="37">
    <w:abstractNumId w:val="37"/>
  </w:num>
  <w:num w:numId="38">
    <w:abstractNumId w:val="37"/>
  </w:num>
  <w:num w:numId="39">
    <w:abstractNumId w:val="13"/>
  </w:num>
  <w:num w:numId="40">
    <w:abstractNumId w:val="15"/>
  </w:num>
  <w:num w:numId="41">
    <w:abstractNumId w:val="19"/>
  </w:num>
  <w:num w:numId="42">
    <w:abstractNumId w:val="20"/>
  </w:num>
  <w:num w:numId="43">
    <w:abstractNumId w:val="16"/>
  </w:num>
  <w:num w:numId="44">
    <w:abstractNumId w:val="42"/>
  </w:num>
  <w:num w:numId="45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C96"/>
    <w:rsid w:val="00002E11"/>
    <w:rsid w:val="00002FED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104D"/>
    <w:rsid w:val="00021252"/>
    <w:rsid w:val="0002128A"/>
    <w:rsid w:val="000212D1"/>
    <w:rsid w:val="00021D3A"/>
    <w:rsid w:val="00022050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0F8D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1C8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490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9C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36A4"/>
    <w:rsid w:val="000438F4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CB8"/>
    <w:rsid w:val="00047286"/>
    <w:rsid w:val="00047A86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76E"/>
    <w:rsid w:val="0006198B"/>
    <w:rsid w:val="00061CDA"/>
    <w:rsid w:val="000622D3"/>
    <w:rsid w:val="000629AB"/>
    <w:rsid w:val="00062A3B"/>
    <w:rsid w:val="00062A60"/>
    <w:rsid w:val="000638A2"/>
    <w:rsid w:val="00063B63"/>
    <w:rsid w:val="00063E7B"/>
    <w:rsid w:val="00064132"/>
    <w:rsid w:val="00064173"/>
    <w:rsid w:val="00064437"/>
    <w:rsid w:val="0006449F"/>
    <w:rsid w:val="00064591"/>
    <w:rsid w:val="000645FD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E6"/>
    <w:rsid w:val="0007000C"/>
    <w:rsid w:val="00070163"/>
    <w:rsid w:val="0007034F"/>
    <w:rsid w:val="000704C8"/>
    <w:rsid w:val="00070603"/>
    <w:rsid w:val="00070AD5"/>
    <w:rsid w:val="00070D32"/>
    <w:rsid w:val="00070E89"/>
    <w:rsid w:val="000710D1"/>
    <w:rsid w:val="00071259"/>
    <w:rsid w:val="00071841"/>
    <w:rsid w:val="00071AC9"/>
    <w:rsid w:val="00071C89"/>
    <w:rsid w:val="00072244"/>
    <w:rsid w:val="000722B9"/>
    <w:rsid w:val="00072521"/>
    <w:rsid w:val="00072EDF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1D01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01A"/>
    <w:rsid w:val="00090387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55F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8CA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8E4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543D"/>
    <w:rsid w:val="000E5568"/>
    <w:rsid w:val="000E5A4E"/>
    <w:rsid w:val="000E5AC4"/>
    <w:rsid w:val="000E5F19"/>
    <w:rsid w:val="000E5FBE"/>
    <w:rsid w:val="000E63E8"/>
    <w:rsid w:val="000E6590"/>
    <w:rsid w:val="000E671F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465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D6F"/>
    <w:rsid w:val="0010394F"/>
    <w:rsid w:val="00103BCA"/>
    <w:rsid w:val="00103D87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80C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218"/>
    <w:rsid w:val="0014232B"/>
    <w:rsid w:val="00142681"/>
    <w:rsid w:val="00142BAA"/>
    <w:rsid w:val="00142DC3"/>
    <w:rsid w:val="00143001"/>
    <w:rsid w:val="001438BF"/>
    <w:rsid w:val="00143C6F"/>
    <w:rsid w:val="00143EF3"/>
    <w:rsid w:val="0014412D"/>
    <w:rsid w:val="00144331"/>
    <w:rsid w:val="0014445E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638D"/>
    <w:rsid w:val="001466F3"/>
    <w:rsid w:val="00146FEB"/>
    <w:rsid w:val="00147125"/>
    <w:rsid w:val="00147B38"/>
    <w:rsid w:val="00147F20"/>
    <w:rsid w:val="0015029E"/>
    <w:rsid w:val="00150325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0FB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75F"/>
    <w:rsid w:val="001A7EC0"/>
    <w:rsid w:val="001B0343"/>
    <w:rsid w:val="001B0B93"/>
    <w:rsid w:val="001B1156"/>
    <w:rsid w:val="001B183C"/>
    <w:rsid w:val="001B20D7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5CEF"/>
    <w:rsid w:val="001B6380"/>
    <w:rsid w:val="001B6883"/>
    <w:rsid w:val="001B68F2"/>
    <w:rsid w:val="001B697E"/>
    <w:rsid w:val="001B6CDE"/>
    <w:rsid w:val="001B6D94"/>
    <w:rsid w:val="001B6F35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746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1CD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BE5"/>
    <w:rsid w:val="001C7F2E"/>
    <w:rsid w:val="001C7F91"/>
    <w:rsid w:val="001D0696"/>
    <w:rsid w:val="001D0A75"/>
    <w:rsid w:val="001D11A4"/>
    <w:rsid w:val="001D13A9"/>
    <w:rsid w:val="001D143B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B9D"/>
    <w:rsid w:val="001F0D8B"/>
    <w:rsid w:val="001F11E2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2F42"/>
    <w:rsid w:val="0020362B"/>
    <w:rsid w:val="00203806"/>
    <w:rsid w:val="00203CE3"/>
    <w:rsid w:val="0020429F"/>
    <w:rsid w:val="00204B91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1009E"/>
    <w:rsid w:val="002103D8"/>
    <w:rsid w:val="002105BC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AFD"/>
    <w:rsid w:val="00237B8A"/>
    <w:rsid w:val="00237DA7"/>
    <w:rsid w:val="00237E55"/>
    <w:rsid w:val="002404B2"/>
    <w:rsid w:val="00240769"/>
    <w:rsid w:val="0024148B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46D"/>
    <w:rsid w:val="00275623"/>
    <w:rsid w:val="0027567C"/>
    <w:rsid w:val="002758B2"/>
    <w:rsid w:val="00275C91"/>
    <w:rsid w:val="00275D12"/>
    <w:rsid w:val="00275F1E"/>
    <w:rsid w:val="0027611B"/>
    <w:rsid w:val="00276352"/>
    <w:rsid w:val="002764D8"/>
    <w:rsid w:val="00276703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725"/>
    <w:rsid w:val="00286753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7D"/>
    <w:rsid w:val="00287FD9"/>
    <w:rsid w:val="0029084E"/>
    <w:rsid w:val="002908CE"/>
    <w:rsid w:val="002909AD"/>
    <w:rsid w:val="002909F8"/>
    <w:rsid w:val="002910F1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7DA"/>
    <w:rsid w:val="00294D9C"/>
    <w:rsid w:val="00294DE9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DF"/>
    <w:rsid w:val="002A445F"/>
    <w:rsid w:val="002A4590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127B"/>
    <w:rsid w:val="002B13DD"/>
    <w:rsid w:val="002B1A40"/>
    <w:rsid w:val="002B1F57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BD"/>
    <w:rsid w:val="002C0029"/>
    <w:rsid w:val="002C0361"/>
    <w:rsid w:val="002C0664"/>
    <w:rsid w:val="002C076A"/>
    <w:rsid w:val="002C07D3"/>
    <w:rsid w:val="002C0908"/>
    <w:rsid w:val="002C0FAA"/>
    <w:rsid w:val="002C129C"/>
    <w:rsid w:val="002C185E"/>
    <w:rsid w:val="002C204A"/>
    <w:rsid w:val="002C2104"/>
    <w:rsid w:val="002C232F"/>
    <w:rsid w:val="002C25E3"/>
    <w:rsid w:val="002C2735"/>
    <w:rsid w:val="002C2738"/>
    <w:rsid w:val="002C28CD"/>
    <w:rsid w:val="002C2CEB"/>
    <w:rsid w:val="002C2FCA"/>
    <w:rsid w:val="002C385A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4BD"/>
    <w:rsid w:val="002C7805"/>
    <w:rsid w:val="002C7B37"/>
    <w:rsid w:val="002C7EFF"/>
    <w:rsid w:val="002D0890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5FE6"/>
    <w:rsid w:val="002E64EE"/>
    <w:rsid w:val="002E68CC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80B"/>
    <w:rsid w:val="002F6AA1"/>
    <w:rsid w:val="002F6FCF"/>
    <w:rsid w:val="002F72D4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1D86"/>
    <w:rsid w:val="003120BA"/>
    <w:rsid w:val="0031262E"/>
    <w:rsid w:val="0031267C"/>
    <w:rsid w:val="00312856"/>
    <w:rsid w:val="00312B99"/>
    <w:rsid w:val="00312CC5"/>
    <w:rsid w:val="00312E3F"/>
    <w:rsid w:val="00313432"/>
    <w:rsid w:val="00314995"/>
    <w:rsid w:val="00314D60"/>
    <w:rsid w:val="00314FC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86E"/>
    <w:rsid w:val="00317A97"/>
    <w:rsid w:val="003201DA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40B"/>
    <w:rsid w:val="00342715"/>
    <w:rsid w:val="00342753"/>
    <w:rsid w:val="00342831"/>
    <w:rsid w:val="00342A0B"/>
    <w:rsid w:val="00342CB1"/>
    <w:rsid w:val="00342FDE"/>
    <w:rsid w:val="003433B5"/>
    <w:rsid w:val="003439D1"/>
    <w:rsid w:val="003439E9"/>
    <w:rsid w:val="00343ADD"/>
    <w:rsid w:val="00343BC1"/>
    <w:rsid w:val="00344026"/>
    <w:rsid w:val="0034422A"/>
    <w:rsid w:val="00344499"/>
    <w:rsid w:val="003444F5"/>
    <w:rsid w:val="00344801"/>
    <w:rsid w:val="00344882"/>
    <w:rsid w:val="00344D3F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A41"/>
    <w:rsid w:val="00352393"/>
    <w:rsid w:val="00352B53"/>
    <w:rsid w:val="00352BBE"/>
    <w:rsid w:val="00352F8F"/>
    <w:rsid w:val="003531D9"/>
    <w:rsid w:val="003532B0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873"/>
    <w:rsid w:val="00360A12"/>
    <w:rsid w:val="00360AE9"/>
    <w:rsid w:val="003615B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671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877"/>
    <w:rsid w:val="00373E84"/>
    <w:rsid w:val="0037427C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824"/>
    <w:rsid w:val="003969F3"/>
    <w:rsid w:val="00396D9C"/>
    <w:rsid w:val="00397065"/>
    <w:rsid w:val="00397645"/>
    <w:rsid w:val="003977A4"/>
    <w:rsid w:val="003A0584"/>
    <w:rsid w:val="003A0E84"/>
    <w:rsid w:val="003A0FE8"/>
    <w:rsid w:val="003A1A81"/>
    <w:rsid w:val="003A2445"/>
    <w:rsid w:val="003A2449"/>
    <w:rsid w:val="003A2552"/>
    <w:rsid w:val="003A28C2"/>
    <w:rsid w:val="003A295C"/>
    <w:rsid w:val="003A2CCD"/>
    <w:rsid w:val="003A3025"/>
    <w:rsid w:val="003A30DB"/>
    <w:rsid w:val="003A3654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2EDC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5E19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B9C"/>
    <w:rsid w:val="00400DD9"/>
    <w:rsid w:val="00401234"/>
    <w:rsid w:val="0040127D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B9"/>
    <w:rsid w:val="004047A0"/>
    <w:rsid w:val="00404D95"/>
    <w:rsid w:val="0040579A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2B46"/>
    <w:rsid w:val="00423292"/>
    <w:rsid w:val="00423488"/>
    <w:rsid w:val="0042355E"/>
    <w:rsid w:val="004239E5"/>
    <w:rsid w:val="00423A50"/>
    <w:rsid w:val="00423C15"/>
    <w:rsid w:val="00423E04"/>
    <w:rsid w:val="0042413F"/>
    <w:rsid w:val="004248E9"/>
    <w:rsid w:val="0042558D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8C"/>
    <w:rsid w:val="00432964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DE4"/>
    <w:rsid w:val="00441FDB"/>
    <w:rsid w:val="00442861"/>
    <w:rsid w:val="004428A8"/>
    <w:rsid w:val="004428CA"/>
    <w:rsid w:val="0044295A"/>
    <w:rsid w:val="004438B8"/>
    <w:rsid w:val="004439A4"/>
    <w:rsid w:val="00443C35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452"/>
    <w:rsid w:val="0047172B"/>
    <w:rsid w:val="0047195C"/>
    <w:rsid w:val="0047197D"/>
    <w:rsid w:val="00471C96"/>
    <w:rsid w:val="00472352"/>
    <w:rsid w:val="00472584"/>
    <w:rsid w:val="00472747"/>
    <w:rsid w:val="00472B30"/>
    <w:rsid w:val="00472D1C"/>
    <w:rsid w:val="004733BA"/>
    <w:rsid w:val="00473C5A"/>
    <w:rsid w:val="00473FCC"/>
    <w:rsid w:val="00474031"/>
    <w:rsid w:val="0047457E"/>
    <w:rsid w:val="004746FF"/>
    <w:rsid w:val="00474939"/>
    <w:rsid w:val="00474BEB"/>
    <w:rsid w:val="00475283"/>
    <w:rsid w:val="0047542A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4ED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F3"/>
    <w:rsid w:val="004B796B"/>
    <w:rsid w:val="004C0065"/>
    <w:rsid w:val="004C039B"/>
    <w:rsid w:val="004C04F2"/>
    <w:rsid w:val="004C10D6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0C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DC"/>
    <w:rsid w:val="004F14E3"/>
    <w:rsid w:val="004F17F6"/>
    <w:rsid w:val="004F1AE1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8F7"/>
    <w:rsid w:val="0050518F"/>
    <w:rsid w:val="0050521F"/>
    <w:rsid w:val="00505E70"/>
    <w:rsid w:val="0050600F"/>
    <w:rsid w:val="005067A1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1A9B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76"/>
    <w:rsid w:val="00517EF0"/>
    <w:rsid w:val="0052036F"/>
    <w:rsid w:val="005204DA"/>
    <w:rsid w:val="0052072E"/>
    <w:rsid w:val="005223CD"/>
    <w:rsid w:val="005227C0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E11"/>
    <w:rsid w:val="00541FEA"/>
    <w:rsid w:val="005422CC"/>
    <w:rsid w:val="00542CB9"/>
    <w:rsid w:val="00542CED"/>
    <w:rsid w:val="0054325B"/>
    <w:rsid w:val="005437E1"/>
    <w:rsid w:val="00543C66"/>
    <w:rsid w:val="00543C8E"/>
    <w:rsid w:val="00543CA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46C7"/>
    <w:rsid w:val="00554AD6"/>
    <w:rsid w:val="00554ADF"/>
    <w:rsid w:val="00554E2E"/>
    <w:rsid w:val="005550AA"/>
    <w:rsid w:val="005551C5"/>
    <w:rsid w:val="005552FA"/>
    <w:rsid w:val="005552FF"/>
    <w:rsid w:val="005554DB"/>
    <w:rsid w:val="0055561F"/>
    <w:rsid w:val="00555D72"/>
    <w:rsid w:val="00555F1C"/>
    <w:rsid w:val="00556296"/>
    <w:rsid w:val="005563A7"/>
    <w:rsid w:val="005566E3"/>
    <w:rsid w:val="00556912"/>
    <w:rsid w:val="005573F7"/>
    <w:rsid w:val="00557B96"/>
    <w:rsid w:val="0056003A"/>
    <w:rsid w:val="0056078C"/>
    <w:rsid w:val="00560906"/>
    <w:rsid w:val="00560E56"/>
    <w:rsid w:val="005611B0"/>
    <w:rsid w:val="00561412"/>
    <w:rsid w:val="00561451"/>
    <w:rsid w:val="0056158E"/>
    <w:rsid w:val="0056171F"/>
    <w:rsid w:val="00561991"/>
    <w:rsid w:val="00561B1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293"/>
    <w:rsid w:val="00572797"/>
    <w:rsid w:val="00572DE5"/>
    <w:rsid w:val="00572E96"/>
    <w:rsid w:val="005730F7"/>
    <w:rsid w:val="0057337A"/>
    <w:rsid w:val="00573601"/>
    <w:rsid w:val="00573B82"/>
    <w:rsid w:val="00573CE7"/>
    <w:rsid w:val="00573E45"/>
    <w:rsid w:val="0057426E"/>
    <w:rsid w:val="005744CF"/>
    <w:rsid w:val="005744FD"/>
    <w:rsid w:val="00574713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533"/>
    <w:rsid w:val="005815F5"/>
    <w:rsid w:val="005819DC"/>
    <w:rsid w:val="005824F6"/>
    <w:rsid w:val="0058254C"/>
    <w:rsid w:val="00582BD3"/>
    <w:rsid w:val="00583D3A"/>
    <w:rsid w:val="00583F77"/>
    <w:rsid w:val="00584C50"/>
    <w:rsid w:val="00584DB4"/>
    <w:rsid w:val="005850C2"/>
    <w:rsid w:val="00585293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29A"/>
    <w:rsid w:val="0059029E"/>
    <w:rsid w:val="0059080C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4E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845"/>
    <w:rsid w:val="005B092A"/>
    <w:rsid w:val="005B0C99"/>
    <w:rsid w:val="005B17D0"/>
    <w:rsid w:val="005B1A12"/>
    <w:rsid w:val="005B26AF"/>
    <w:rsid w:val="005B2C77"/>
    <w:rsid w:val="005B34B8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A3A"/>
    <w:rsid w:val="005E0368"/>
    <w:rsid w:val="005E0481"/>
    <w:rsid w:val="005E069E"/>
    <w:rsid w:val="005E0B69"/>
    <w:rsid w:val="005E0D21"/>
    <w:rsid w:val="005E0F1D"/>
    <w:rsid w:val="005E1114"/>
    <w:rsid w:val="005E12BF"/>
    <w:rsid w:val="005E1396"/>
    <w:rsid w:val="005E13F1"/>
    <w:rsid w:val="005E151D"/>
    <w:rsid w:val="005E17AE"/>
    <w:rsid w:val="005E1B1E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03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42"/>
    <w:rsid w:val="00631181"/>
    <w:rsid w:val="006313C8"/>
    <w:rsid w:val="00631675"/>
    <w:rsid w:val="006319F7"/>
    <w:rsid w:val="00631F94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42FD"/>
    <w:rsid w:val="006443C8"/>
    <w:rsid w:val="0064482C"/>
    <w:rsid w:val="0064484B"/>
    <w:rsid w:val="0064491A"/>
    <w:rsid w:val="00645200"/>
    <w:rsid w:val="006454E2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29B"/>
    <w:rsid w:val="006505FA"/>
    <w:rsid w:val="00650771"/>
    <w:rsid w:val="00650B7A"/>
    <w:rsid w:val="006514A7"/>
    <w:rsid w:val="0065158D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5FD7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056"/>
    <w:rsid w:val="00663439"/>
    <w:rsid w:val="0066343A"/>
    <w:rsid w:val="006637A2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EC"/>
    <w:rsid w:val="00665B35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1D8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B7E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96A"/>
    <w:rsid w:val="00686AB1"/>
    <w:rsid w:val="00686CD9"/>
    <w:rsid w:val="00687127"/>
    <w:rsid w:val="006872B3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A0F"/>
    <w:rsid w:val="006B2BA6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F1"/>
    <w:rsid w:val="006B5C89"/>
    <w:rsid w:val="006B5D0C"/>
    <w:rsid w:val="006B5E86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C015D"/>
    <w:rsid w:val="006C05A7"/>
    <w:rsid w:val="006C05F3"/>
    <w:rsid w:val="006C0850"/>
    <w:rsid w:val="006C0875"/>
    <w:rsid w:val="006C0946"/>
    <w:rsid w:val="006C0A87"/>
    <w:rsid w:val="006C10EB"/>
    <w:rsid w:val="006C1828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11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7C6"/>
    <w:rsid w:val="006D48A8"/>
    <w:rsid w:val="006D5163"/>
    <w:rsid w:val="006D5824"/>
    <w:rsid w:val="006D58C5"/>
    <w:rsid w:val="006D5E6C"/>
    <w:rsid w:val="006D5EEA"/>
    <w:rsid w:val="006D5F4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61AE"/>
    <w:rsid w:val="006F6556"/>
    <w:rsid w:val="006F6561"/>
    <w:rsid w:val="006F6641"/>
    <w:rsid w:val="006F6835"/>
    <w:rsid w:val="006F6A85"/>
    <w:rsid w:val="006F6EDB"/>
    <w:rsid w:val="006F736D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F29"/>
    <w:rsid w:val="00705161"/>
    <w:rsid w:val="0070539A"/>
    <w:rsid w:val="00705556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DF7"/>
    <w:rsid w:val="00734E53"/>
    <w:rsid w:val="007354ED"/>
    <w:rsid w:val="0073607E"/>
    <w:rsid w:val="00736264"/>
    <w:rsid w:val="007368E3"/>
    <w:rsid w:val="00736BDA"/>
    <w:rsid w:val="00736D6B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3F7F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5650"/>
    <w:rsid w:val="007659A7"/>
    <w:rsid w:val="007659B4"/>
    <w:rsid w:val="0076612A"/>
    <w:rsid w:val="00766154"/>
    <w:rsid w:val="00766753"/>
    <w:rsid w:val="00766BE3"/>
    <w:rsid w:val="00767037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A21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6E"/>
    <w:rsid w:val="00795031"/>
    <w:rsid w:val="007951EF"/>
    <w:rsid w:val="0079573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493"/>
    <w:rsid w:val="007A1CA0"/>
    <w:rsid w:val="007A22B9"/>
    <w:rsid w:val="007A288E"/>
    <w:rsid w:val="007A289B"/>
    <w:rsid w:val="007A2D80"/>
    <w:rsid w:val="007A2FA3"/>
    <w:rsid w:val="007A32BB"/>
    <w:rsid w:val="007A3664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10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A1D"/>
    <w:rsid w:val="007C6F8E"/>
    <w:rsid w:val="007C734E"/>
    <w:rsid w:val="007C77F2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5D1"/>
    <w:rsid w:val="007D265A"/>
    <w:rsid w:val="007D2970"/>
    <w:rsid w:val="007D29D8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7100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413B"/>
    <w:rsid w:val="007F41F0"/>
    <w:rsid w:val="007F4507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E1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D74"/>
    <w:rsid w:val="00802191"/>
    <w:rsid w:val="00802221"/>
    <w:rsid w:val="008022C2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8E9"/>
    <w:rsid w:val="008219D4"/>
    <w:rsid w:val="00821D9F"/>
    <w:rsid w:val="0082223A"/>
    <w:rsid w:val="00822289"/>
    <w:rsid w:val="008223DE"/>
    <w:rsid w:val="0082249C"/>
    <w:rsid w:val="0082270C"/>
    <w:rsid w:val="0082287B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908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6E1"/>
    <w:rsid w:val="00831782"/>
    <w:rsid w:val="00831F39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110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A41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0479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85F"/>
    <w:rsid w:val="00872CE5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5C05"/>
    <w:rsid w:val="008961EB"/>
    <w:rsid w:val="008964D3"/>
    <w:rsid w:val="00896AA0"/>
    <w:rsid w:val="0089707F"/>
    <w:rsid w:val="008970D5"/>
    <w:rsid w:val="008971D2"/>
    <w:rsid w:val="008977A1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4B9"/>
    <w:rsid w:val="008A6500"/>
    <w:rsid w:val="008A6502"/>
    <w:rsid w:val="008A6961"/>
    <w:rsid w:val="008A6A73"/>
    <w:rsid w:val="008A72E1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627"/>
    <w:rsid w:val="008B4871"/>
    <w:rsid w:val="008B4896"/>
    <w:rsid w:val="008B48C4"/>
    <w:rsid w:val="008B48FE"/>
    <w:rsid w:val="008B4D53"/>
    <w:rsid w:val="008B519C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C8"/>
    <w:rsid w:val="008C084A"/>
    <w:rsid w:val="008C0B8E"/>
    <w:rsid w:val="008C0CFF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F4"/>
    <w:rsid w:val="008C5C0E"/>
    <w:rsid w:val="008C5F5C"/>
    <w:rsid w:val="008C6176"/>
    <w:rsid w:val="008C6191"/>
    <w:rsid w:val="008C64E7"/>
    <w:rsid w:val="008C681D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A81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1F22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2DCB"/>
    <w:rsid w:val="00913674"/>
    <w:rsid w:val="00913BA9"/>
    <w:rsid w:val="00913C4F"/>
    <w:rsid w:val="00913C81"/>
    <w:rsid w:val="00914468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5F0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30034"/>
    <w:rsid w:val="00930252"/>
    <w:rsid w:val="0093069F"/>
    <w:rsid w:val="009309B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68"/>
    <w:rsid w:val="009359BC"/>
    <w:rsid w:val="00935C92"/>
    <w:rsid w:val="00936100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11BD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C5"/>
    <w:rsid w:val="00944004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CFB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1C7"/>
    <w:rsid w:val="009612A1"/>
    <w:rsid w:val="0096149C"/>
    <w:rsid w:val="00961939"/>
    <w:rsid w:val="00961D17"/>
    <w:rsid w:val="00961DE9"/>
    <w:rsid w:val="0096211B"/>
    <w:rsid w:val="00962296"/>
    <w:rsid w:val="009624C0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5C3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1E07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B44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A90"/>
    <w:rsid w:val="009B7DD7"/>
    <w:rsid w:val="009C0022"/>
    <w:rsid w:val="009C0508"/>
    <w:rsid w:val="009C071E"/>
    <w:rsid w:val="009C0AF3"/>
    <w:rsid w:val="009C0C6A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6F6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400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FE8"/>
    <w:rsid w:val="009F53E0"/>
    <w:rsid w:val="009F57D9"/>
    <w:rsid w:val="009F5BB1"/>
    <w:rsid w:val="009F604F"/>
    <w:rsid w:val="009F639B"/>
    <w:rsid w:val="009F6450"/>
    <w:rsid w:val="009F66AA"/>
    <w:rsid w:val="009F68BD"/>
    <w:rsid w:val="009F6DD3"/>
    <w:rsid w:val="009F76A7"/>
    <w:rsid w:val="009F7749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869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3D0E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BAC"/>
    <w:rsid w:val="00A47E70"/>
    <w:rsid w:val="00A5071C"/>
    <w:rsid w:val="00A50A35"/>
    <w:rsid w:val="00A50DD2"/>
    <w:rsid w:val="00A50E7C"/>
    <w:rsid w:val="00A5118A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BE"/>
    <w:rsid w:val="00A62BD4"/>
    <w:rsid w:val="00A62D2C"/>
    <w:rsid w:val="00A63251"/>
    <w:rsid w:val="00A63278"/>
    <w:rsid w:val="00A6339F"/>
    <w:rsid w:val="00A6358A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F7F"/>
    <w:rsid w:val="00A7613D"/>
    <w:rsid w:val="00A7644C"/>
    <w:rsid w:val="00A764BE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4F0"/>
    <w:rsid w:val="00A8577C"/>
    <w:rsid w:val="00A85FC1"/>
    <w:rsid w:val="00A86459"/>
    <w:rsid w:val="00A8665E"/>
    <w:rsid w:val="00A86BE3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1F9F"/>
    <w:rsid w:val="00AA2248"/>
    <w:rsid w:val="00AA2457"/>
    <w:rsid w:val="00AA29BB"/>
    <w:rsid w:val="00AA2A23"/>
    <w:rsid w:val="00AA3062"/>
    <w:rsid w:val="00AA38D2"/>
    <w:rsid w:val="00AA39B2"/>
    <w:rsid w:val="00AA3C90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9A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4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FD8"/>
    <w:rsid w:val="00AC315F"/>
    <w:rsid w:val="00AC3197"/>
    <w:rsid w:val="00AC32AC"/>
    <w:rsid w:val="00AC3333"/>
    <w:rsid w:val="00AC3688"/>
    <w:rsid w:val="00AC39B9"/>
    <w:rsid w:val="00AC3C01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202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96B"/>
    <w:rsid w:val="00AD1C54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FAD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515"/>
    <w:rsid w:val="00AF76B8"/>
    <w:rsid w:val="00AF7CBF"/>
    <w:rsid w:val="00AF7E92"/>
    <w:rsid w:val="00B00269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9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902"/>
    <w:rsid w:val="00B50EF4"/>
    <w:rsid w:val="00B51374"/>
    <w:rsid w:val="00B51635"/>
    <w:rsid w:val="00B5171F"/>
    <w:rsid w:val="00B52449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ED"/>
    <w:rsid w:val="00B67ACC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196"/>
    <w:rsid w:val="00BA52D2"/>
    <w:rsid w:val="00BA573A"/>
    <w:rsid w:val="00BA594B"/>
    <w:rsid w:val="00BA5A94"/>
    <w:rsid w:val="00BA5B39"/>
    <w:rsid w:val="00BA65BA"/>
    <w:rsid w:val="00BA6D5F"/>
    <w:rsid w:val="00BA6D64"/>
    <w:rsid w:val="00BA71EA"/>
    <w:rsid w:val="00BA7211"/>
    <w:rsid w:val="00BA72A8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0FC4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6FB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4E95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15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6333"/>
    <w:rsid w:val="00BE6374"/>
    <w:rsid w:val="00BE641C"/>
    <w:rsid w:val="00BE6621"/>
    <w:rsid w:val="00BE6FC6"/>
    <w:rsid w:val="00BE7134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D51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269"/>
    <w:rsid w:val="00C0746B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E52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B55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601E"/>
    <w:rsid w:val="00C3611B"/>
    <w:rsid w:val="00C3640D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7BB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C01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41"/>
    <w:rsid w:val="00C70AE0"/>
    <w:rsid w:val="00C70B34"/>
    <w:rsid w:val="00C70B66"/>
    <w:rsid w:val="00C70DDE"/>
    <w:rsid w:val="00C70EE3"/>
    <w:rsid w:val="00C710CE"/>
    <w:rsid w:val="00C711D4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B3F"/>
    <w:rsid w:val="00C77EE6"/>
    <w:rsid w:val="00C8018E"/>
    <w:rsid w:val="00C806E9"/>
    <w:rsid w:val="00C80B32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5E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DFA"/>
    <w:rsid w:val="00CB3E66"/>
    <w:rsid w:val="00CB4049"/>
    <w:rsid w:val="00CB4417"/>
    <w:rsid w:val="00CB4841"/>
    <w:rsid w:val="00CB48EC"/>
    <w:rsid w:val="00CB4946"/>
    <w:rsid w:val="00CB4B4C"/>
    <w:rsid w:val="00CB54E9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1A92"/>
    <w:rsid w:val="00CD1D80"/>
    <w:rsid w:val="00CD1F55"/>
    <w:rsid w:val="00CD2443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993"/>
    <w:rsid w:val="00CE3AAC"/>
    <w:rsid w:val="00CE3C10"/>
    <w:rsid w:val="00CE3D85"/>
    <w:rsid w:val="00CE3D86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AD4"/>
    <w:rsid w:val="00CF0BCC"/>
    <w:rsid w:val="00CF1041"/>
    <w:rsid w:val="00CF2D17"/>
    <w:rsid w:val="00CF314B"/>
    <w:rsid w:val="00CF31B6"/>
    <w:rsid w:val="00CF3252"/>
    <w:rsid w:val="00CF3471"/>
    <w:rsid w:val="00CF3523"/>
    <w:rsid w:val="00CF3A39"/>
    <w:rsid w:val="00CF3D48"/>
    <w:rsid w:val="00CF3E3E"/>
    <w:rsid w:val="00CF437F"/>
    <w:rsid w:val="00CF46CF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EAF"/>
    <w:rsid w:val="00D11F3A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318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7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B"/>
    <w:rsid w:val="00D32969"/>
    <w:rsid w:val="00D32A18"/>
    <w:rsid w:val="00D32DE5"/>
    <w:rsid w:val="00D33397"/>
    <w:rsid w:val="00D33CB7"/>
    <w:rsid w:val="00D3423F"/>
    <w:rsid w:val="00D343FD"/>
    <w:rsid w:val="00D348B8"/>
    <w:rsid w:val="00D34A4B"/>
    <w:rsid w:val="00D34F4C"/>
    <w:rsid w:val="00D353A8"/>
    <w:rsid w:val="00D355CB"/>
    <w:rsid w:val="00D35B30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5A"/>
    <w:rsid w:val="00D5286D"/>
    <w:rsid w:val="00D52C65"/>
    <w:rsid w:val="00D52DEF"/>
    <w:rsid w:val="00D530E5"/>
    <w:rsid w:val="00D53160"/>
    <w:rsid w:val="00D53161"/>
    <w:rsid w:val="00D533B2"/>
    <w:rsid w:val="00D53CB6"/>
    <w:rsid w:val="00D53D03"/>
    <w:rsid w:val="00D53E35"/>
    <w:rsid w:val="00D54206"/>
    <w:rsid w:val="00D54668"/>
    <w:rsid w:val="00D54944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BA3"/>
    <w:rsid w:val="00D73D81"/>
    <w:rsid w:val="00D742EE"/>
    <w:rsid w:val="00D74373"/>
    <w:rsid w:val="00D745D3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77F54"/>
    <w:rsid w:val="00D80668"/>
    <w:rsid w:val="00D80892"/>
    <w:rsid w:val="00D80A80"/>
    <w:rsid w:val="00D80F0B"/>
    <w:rsid w:val="00D80FE5"/>
    <w:rsid w:val="00D810A2"/>
    <w:rsid w:val="00D810AE"/>
    <w:rsid w:val="00D81273"/>
    <w:rsid w:val="00D812E8"/>
    <w:rsid w:val="00D817BA"/>
    <w:rsid w:val="00D81846"/>
    <w:rsid w:val="00D81A46"/>
    <w:rsid w:val="00D81A65"/>
    <w:rsid w:val="00D822E3"/>
    <w:rsid w:val="00D827C9"/>
    <w:rsid w:val="00D8292D"/>
    <w:rsid w:val="00D82D18"/>
    <w:rsid w:val="00D82D1F"/>
    <w:rsid w:val="00D82DDB"/>
    <w:rsid w:val="00D82DFC"/>
    <w:rsid w:val="00D830A5"/>
    <w:rsid w:val="00D832ED"/>
    <w:rsid w:val="00D83954"/>
    <w:rsid w:val="00D83E1C"/>
    <w:rsid w:val="00D841AA"/>
    <w:rsid w:val="00D842FC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9CC"/>
    <w:rsid w:val="00D87AA8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452"/>
    <w:rsid w:val="00D9502B"/>
    <w:rsid w:val="00D95327"/>
    <w:rsid w:val="00D95A0B"/>
    <w:rsid w:val="00D95B22"/>
    <w:rsid w:val="00D96187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C07"/>
    <w:rsid w:val="00DD53C5"/>
    <w:rsid w:val="00DD5535"/>
    <w:rsid w:val="00DD5676"/>
    <w:rsid w:val="00DD5984"/>
    <w:rsid w:val="00DD5A2E"/>
    <w:rsid w:val="00DD6039"/>
    <w:rsid w:val="00DD6618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659"/>
    <w:rsid w:val="00DF3845"/>
    <w:rsid w:val="00DF39E3"/>
    <w:rsid w:val="00DF3A18"/>
    <w:rsid w:val="00DF3D1F"/>
    <w:rsid w:val="00DF3F3C"/>
    <w:rsid w:val="00DF4379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7A5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C49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55C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D78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E0"/>
    <w:rsid w:val="00E637E9"/>
    <w:rsid w:val="00E63822"/>
    <w:rsid w:val="00E63A0A"/>
    <w:rsid w:val="00E63E80"/>
    <w:rsid w:val="00E644CF"/>
    <w:rsid w:val="00E64E54"/>
    <w:rsid w:val="00E64FE3"/>
    <w:rsid w:val="00E654CB"/>
    <w:rsid w:val="00E65813"/>
    <w:rsid w:val="00E65816"/>
    <w:rsid w:val="00E65824"/>
    <w:rsid w:val="00E65BFD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1174"/>
    <w:rsid w:val="00E71F3F"/>
    <w:rsid w:val="00E72498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FB6"/>
    <w:rsid w:val="00E810F9"/>
    <w:rsid w:val="00E8147F"/>
    <w:rsid w:val="00E8182E"/>
    <w:rsid w:val="00E819E9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D39"/>
    <w:rsid w:val="00EA5DDD"/>
    <w:rsid w:val="00EA6C13"/>
    <w:rsid w:val="00EA70C0"/>
    <w:rsid w:val="00EA714D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A39"/>
    <w:rsid w:val="00EB4C86"/>
    <w:rsid w:val="00EB4CC3"/>
    <w:rsid w:val="00EB4CFB"/>
    <w:rsid w:val="00EB5C2B"/>
    <w:rsid w:val="00EB5F86"/>
    <w:rsid w:val="00EB63D8"/>
    <w:rsid w:val="00EB6555"/>
    <w:rsid w:val="00EB67FC"/>
    <w:rsid w:val="00EB6DF1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B74"/>
    <w:rsid w:val="00EE1CCF"/>
    <w:rsid w:val="00EE256D"/>
    <w:rsid w:val="00EE2650"/>
    <w:rsid w:val="00EE2AFF"/>
    <w:rsid w:val="00EE2BD0"/>
    <w:rsid w:val="00EE2D19"/>
    <w:rsid w:val="00EE3397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6480"/>
    <w:rsid w:val="00EE6725"/>
    <w:rsid w:val="00EE678D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4E4"/>
    <w:rsid w:val="00F06A23"/>
    <w:rsid w:val="00F06D73"/>
    <w:rsid w:val="00F06F64"/>
    <w:rsid w:val="00F06FC7"/>
    <w:rsid w:val="00F074A2"/>
    <w:rsid w:val="00F076F1"/>
    <w:rsid w:val="00F077E6"/>
    <w:rsid w:val="00F07A24"/>
    <w:rsid w:val="00F07C44"/>
    <w:rsid w:val="00F1027C"/>
    <w:rsid w:val="00F103E5"/>
    <w:rsid w:val="00F104B7"/>
    <w:rsid w:val="00F10561"/>
    <w:rsid w:val="00F105CB"/>
    <w:rsid w:val="00F1079E"/>
    <w:rsid w:val="00F10902"/>
    <w:rsid w:val="00F10AE5"/>
    <w:rsid w:val="00F1122B"/>
    <w:rsid w:val="00F112D7"/>
    <w:rsid w:val="00F12B91"/>
    <w:rsid w:val="00F12B96"/>
    <w:rsid w:val="00F13289"/>
    <w:rsid w:val="00F13347"/>
    <w:rsid w:val="00F13349"/>
    <w:rsid w:val="00F13407"/>
    <w:rsid w:val="00F136F7"/>
    <w:rsid w:val="00F13EAB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820"/>
    <w:rsid w:val="00F32D7D"/>
    <w:rsid w:val="00F33286"/>
    <w:rsid w:val="00F3354C"/>
    <w:rsid w:val="00F33B2F"/>
    <w:rsid w:val="00F33DEB"/>
    <w:rsid w:val="00F3407C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5D16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B4"/>
    <w:rsid w:val="00F41BCF"/>
    <w:rsid w:val="00F425A7"/>
    <w:rsid w:val="00F42BE7"/>
    <w:rsid w:val="00F430F3"/>
    <w:rsid w:val="00F43922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29D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C77"/>
    <w:rsid w:val="00F75FB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90277"/>
    <w:rsid w:val="00F9054D"/>
    <w:rsid w:val="00F9072C"/>
    <w:rsid w:val="00F90A51"/>
    <w:rsid w:val="00F912C0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DDA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BD9"/>
    <w:rsid w:val="00FB0D25"/>
    <w:rsid w:val="00FB0DB6"/>
    <w:rsid w:val="00FB0EC4"/>
    <w:rsid w:val="00FB1473"/>
    <w:rsid w:val="00FB1501"/>
    <w:rsid w:val="00FB16DE"/>
    <w:rsid w:val="00FB172F"/>
    <w:rsid w:val="00FB188B"/>
    <w:rsid w:val="00FB1BB8"/>
    <w:rsid w:val="00FB1D26"/>
    <w:rsid w:val="00FB20F2"/>
    <w:rsid w:val="00FB225C"/>
    <w:rsid w:val="00FB240A"/>
    <w:rsid w:val="00FB2594"/>
    <w:rsid w:val="00FB26D1"/>
    <w:rsid w:val="00FB2812"/>
    <w:rsid w:val="00FB2966"/>
    <w:rsid w:val="00FB2C6F"/>
    <w:rsid w:val="00FB32A5"/>
    <w:rsid w:val="00FB3339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B73827F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721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Underrubrik2,H3"/>
    <w:basedOn w:val="Heading2"/>
    <w:next w:val="Normal"/>
    <w:qFormat/>
    <w:rsid w:val="00B40E91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40E9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40E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0E9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40E9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B40E91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B40E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B40E9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40E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0E91"/>
    <w:pPr>
      <w:ind w:left="1701" w:hanging="1701"/>
    </w:pPr>
  </w:style>
  <w:style w:type="paragraph" w:styleId="TOC4">
    <w:name w:val="toc 4"/>
    <w:basedOn w:val="TOC3"/>
    <w:semiHidden/>
    <w:rsid w:val="00B40E91"/>
    <w:pPr>
      <w:ind w:left="1418" w:hanging="1418"/>
    </w:pPr>
  </w:style>
  <w:style w:type="paragraph" w:styleId="TOC3">
    <w:name w:val="toc 3"/>
    <w:basedOn w:val="TOC2"/>
    <w:semiHidden/>
    <w:rsid w:val="00B40E91"/>
    <w:pPr>
      <w:ind w:left="1134" w:hanging="1134"/>
    </w:pPr>
  </w:style>
  <w:style w:type="paragraph" w:styleId="TOC2">
    <w:name w:val="toc 2"/>
    <w:basedOn w:val="TOC1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0E91"/>
    <w:pPr>
      <w:ind w:left="284"/>
    </w:pPr>
  </w:style>
  <w:style w:type="paragraph" w:styleId="Index1">
    <w:name w:val="index 1"/>
    <w:basedOn w:val="Normal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B40E91"/>
    <w:pPr>
      <w:outlineLvl w:val="9"/>
    </w:pPr>
  </w:style>
  <w:style w:type="paragraph" w:styleId="ListNumber2">
    <w:name w:val="List Number 2"/>
    <w:basedOn w:val="ListNumber"/>
    <w:semiHidden/>
    <w:rsid w:val="00B40E91"/>
    <w:pPr>
      <w:ind w:left="851"/>
    </w:pPr>
  </w:style>
  <w:style w:type="paragraph" w:styleId="ListNumber">
    <w:name w:val="List Number"/>
    <w:basedOn w:val="List"/>
    <w:semiHidden/>
    <w:rsid w:val="00B40E91"/>
  </w:style>
  <w:style w:type="paragraph" w:styleId="List">
    <w:name w:val="List"/>
    <w:basedOn w:val="Normal"/>
    <w:semiHidden/>
    <w:rsid w:val="00B40E9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40E91"/>
    <w:rPr>
      <w:b/>
      <w:position w:val="6"/>
      <w:sz w:val="16"/>
    </w:rPr>
  </w:style>
  <w:style w:type="paragraph" w:styleId="FootnoteText">
    <w:name w:val="footnote text"/>
    <w:basedOn w:val="Normal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Normal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Normal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B40E91"/>
    <w:pPr>
      <w:ind w:left="1418" w:hanging="1418"/>
    </w:pPr>
  </w:style>
  <w:style w:type="paragraph" w:customStyle="1" w:styleId="EX">
    <w:name w:val="EX"/>
    <w:basedOn w:val="Normal"/>
    <w:semiHidden/>
    <w:rsid w:val="00B40E91"/>
    <w:pPr>
      <w:keepLines/>
      <w:ind w:left="1702" w:hanging="1418"/>
    </w:pPr>
  </w:style>
  <w:style w:type="paragraph" w:customStyle="1" w:styleId="FP">
    <w:name w:val="FP"/>
    <w:basedOn w:val="Normal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TOC6">
    <w:name w:val="toc 6"/>
    <w:basedOn w:val="TOC5"/>
    <w:next w:val="Normal"/>
    <w:semiHidden/>
    <w:rsid w:val="00B40E91"/>
    <w:pPr>
      <w:ind w:left="1985" w:hanging="1985"/>
    </w:pPr>
  </w:style>
  <w:style w:type="paragraph" w:styleId="TOC7">
    <w:name w:val="toc 7"/>
    <w:basedOn w:val="TOC6"/>
    <w:next w:val="Normal"/>
    <w:semiHidden/>
    <w:rsid w:val="00B40E91"/>
    <w:pPr>
      <w:ind w:left="2268" w:hanging="2268"/>
    </w:pPr>
  </w:style>
  <w:style w:type="paragraph" w:styleId="ListBullet2">
    <w:name w:val="List Bullet 2"/>
    <w:basedOn w:val="ListBullet"/>
    <w:semiHidden/>
    <w:rsid w:val="00B40E91"/>
    <w:pPr>
      <w:ind w:left="851"/>
    </w:pPr>
  </w:style>
  <w:style w:type="paragraph" w:styleId="ListBullet">
    <w:name w:val="List Bullet"/>
    <w:basedOn w:val="List"/>
    <w:semiHidden/>
    <w:rsid w:val="00B40E91"/>
  </w:style>
  <w:style w:type="paragraph" w:styleId="ListBullet3">
    <w:name w:val="List Bullet 3"/>
    <w:basedOn w:val="ListBullet2"/>
    <w:semiHidden/>
    <w:rsid w:val="00B40E91"/>
    <w:pPr>
      <w:ind w:left="1135"/>
    </w:pPr>
  </w:style>
  <w:style w:type="paragraph" w:customStyle="1" w:styleId="EQ">
    <w:name w:val="EQ"/>
    <w:basedOn w:val="Normal"/>
    <w:next w:val="Normal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List2">
    <w:name w:val="List 2"/>
    <w:basedOn w:val="List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B40E91"/>
    <w:pPr>
      <w:ind w:left="1135"/>
    </w:pPr>
  </w:style>
  <w:style w:type="paragraph" w:styleId="List4">
    <w:name w:val="List 4"/>
    <w:basedOn w:val="List3"/>
    <w:semiHidden/>
    <w:rsid w:val="00B40E91"/>
    <w:pPr>
      <w:ind w:left="1418"/>
    </w:pPr>
  </w:style>
  <w:style w:type="paragraph" w:styleId="List5">
    <w:name w:val="List 5"/>
    <w:basedOn w:val="List4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B40E91"/>
    <w:pPr>
      <w:ind w:left="1418"/>
    </w:pPr>
  </w:style>
  <w:style w:type="paragraph" w:styleId="ListBullet5">
    <w:name w:val="List Bullet 5"/>
    <w:basedOn w:val="ListBullet4"/>
    <w:semiHidden/>
    <w:rsid w:val="00B40E91"/>
    <w:pPr>
      <w:ind w:left="1702"/>
    </w:pPr>
  </w:style>
  <w:style w:type="paragraph" w:customStyle="1" w:styleId="B1">
    <w:name w:val="B1"/>
    <w:basedOn w:val="List"/>
    <w:link w:val="B1Char1"/>
    <w:rsid w:val="00B40E91"/>
    <w:rPr>
      <w:sz w:val="20"/>
    </w:rPr>
  </w:style>
  <w:style w:type="paragraph" w:customStyle="1" w:styleId="B2">
    <w:name w:val="B2"/>
    <w:basedOn w:val="List2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rsid w:val="00B40E91"/>
    <w:rPr>
      <w:sz w:val="20"/>
    </w:rPr>
  </w:style>
  <w:style w:type="paragraph" w:customStyle="1" w:styleId="B4">
    <w:name w:val="B4"/>
    <w:basedOn w:val="List4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B40E91"/>
  </w:style>
  <w:style w:type="paragraph" w:styleId="Footer">
    <w:name w:val="footer"/>
    <w:basedOn w:val="Header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B40E91"/>
    <w:rPr>
      <w:color w:val="0000FF"/>
      <w:u w:val="single"/>
    </w:rPr>
  </w:style>
  <w:style w:type="character" w:styleId="CommentReference">
    <w:name w:val="annotation reference"/>
    <w:semiHidden/>
    <w:rsid w:val="00B40E9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B40E91"/>
  </w:style>
  <w:style w:type="character" w:styleId="FollowedHyperlink">
    <w:name w:val="FollowedHyperlink"/>
    <w:semiHidden/>
    <w:rsid w:val="00B40E91"/>
    <w:rPr>
      <w:color w:val="800080"/>
      <w:u w:val="single"/>
    </w:rPr>
  </w:style>
  <w:style w:type="paragraph" w:styleId="BalloonText">
    <w:name w:val="Balloon Text"/>
    <w:basedOn w:val="Normal"/>
    <w:semiHidden/>
    <w:rsid w:val="00B40E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40E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rsid w:val="00823649"/>
    <w:pPr>
      <w:numPr>
        <w:numId w:val="12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DocumentMap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sid w:val="00357C2D"/>
    <w:rPr>
      <w:sz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DefaultParagraphFont"/>
    <w:rsid w:val="0027262E"/>
  </w:style>
  <w:style w:type="paragraph" w:styleId="Revision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712FA4"/>
    <w:rPr>
      <w:rFonts w:eastAsia="SimSun"/>
      <w:snapToGrid w:val="0"/>
      <w:sz w:val="21"/>
      <w:szCs w:val="21"/>
    </w:rPr>
  </w:style>
  <w:style w:type="paragraph" w:customStyle="1" w:styleId="a">
    <w:name w:val="插图题注"/>
    <w:basedOn w:val="Normal"/>
    <w:rsid w:val="00712FA4"/>
    <w:rPr>
      <w:rFonts w:eastAsia="SimSun"/>
      <w:sz w:val="20"/>
    </w:rPr>
  </w:style>
  <w:style w:type="paragraph" w:customStyle="1" w:styleId="a0">
    <w:name w:val="表格题注"/>
    <w:basedOn w:val="Normal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Normal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1">
    <w:name w:val="样式 (中文) 宋体 两端对齐"/>
    <w:basedOn w:val="Normal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 w:cs="SimSun"/>
      <w:sz w:val="20"/>
      <w:lang w:eastAsia="en-GB"/>
    </w:rPr>
  </w:style>
  <w:style w:type="paragraph" w:customStyle="1" w:styleId="Agreement">
    <w:name w:val="Agreement"/>
    <w:basedOn w:val="Normal"/>
    <w:next w:val="Normal"/>
    <w:rsid w:val="00081D01"/>
    <w:pPr>
      <w:numPr>
        <w:numId w:val="37"/>
      </w:numPr>
      <w:tabs>
        <w:tab w:val="clear" w:pos="6455"/>
        <w:tab w:val="num" w:pos="644"/>
      </w:tabs>
      <w:spacing w:before="60" w:after="0"/>
      <w:ind w:left="644"/>
    </w:pPr>
    <w:rPr>
      <w:rFonts w:ascii="Arial" w:hAnsi="Arial"/>
      <w:b/>
      <w:sz w:val="20"/>
      <w:szCs w:val="24"/>
      <w:lang w:eastAsia="en-GB"/>
    </w:rPr>
  </w:style>
  <w:style w:type="character" w:customStyle="1" w:styleId="high-light-bg4">
    <w:name w:val="high-light-bg4"/>
    <w:basedOn w:val="DefaultParagraphFont"/>
    <w:rsid w:val="0065158D"/>
  </w:style>
  <w:style w:type="paragraph" w:customStyle="1" w:styleId="ordinary-output">
    <w:name w:val="ordinary-output"/>
    <w:basedOn w:val="Normal"/>
    <w:rsid w:val="000B555F"/>
    <w:pPr>
      <w:spacing w:before="100" w:beforeAutospacing="1" w:after="100" w:afterAutospacing="1" w:line="450" w:lineRule="atLeast"/>
    </w:pPr>
    <w:rPr>
      <w:rFonts w:eastAsia="Times New Roman"/>
      <w:color w:val="333333"/>
      <w:sz w:val="36"/>
      <w:szCs w:val="36"/>
      <w:lang w:val="en-US" w:eastAsia="zh-CN"/>
    </w:rPr>
  </w:style>
  <w:style w:type="character" w:customStyle="1" w:styleId="correct-text1">
    <w:name w:val="correct-text1"/>
    <w:basedOn w:val="DefaultParagraphFont"/>
    <w:rsid w:val="000B555F"/>
    <w:rPr>
      <w:color w:val="DD4B39"/>
    </w:rPr>
  </w:style>
  <w:style w:type="paragraph" w:customStyle="1" w:styleId="prompt-wrap">
    <w:name w:val="prompt-wrap"/>
    <w:basedOn w:val="Normal"/>
    <w:rsid w:val="000B555F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prompt-text2">
    <w:name w:val="prompt-text2"/>
    <w:basedOn w:val="DefaultParagraphFont"/>
    <w:rsid w:val="000B555F"/>
    <w:rPr>
      <w:color w:val="DD4B39"/>
    </w:rPr>
  </w:style>
  <w:style w:type="character" w:customStyle="1" w:styleId="ordinary-span-edit2">
    <w:name w:val="ordinary-span-edit2"/>
    <w:basedOn w:val="DefaultParagraphFont"/>
    <w:rsid w:val="000B5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7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04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0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962050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02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449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62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  <w:divsChild>
                                            <w:div w:id="1102141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954138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9500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67340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749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4066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E7E7E7"/>
                                                            <w:left w:val="single" w:sz="6" w:space="0" w:color="E7E7E7"/>
                                                            <w:bottom w:val="single" w:sz="6" w:space="0" w:color="E7E7E7"/>
                                                            <w:right w:val="single" w:sz="6" w:space="0" w:color="E7E7E7"/>
                                                          </w:divBdr>
                                                          <w:divsChild>
                                                            <w:div w:id="1717730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7499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34885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0784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79553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0532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4395FF"/>
                                                        <w:left w:val="single" w:sz="6" w:space="9" w:color="4395FF"/>
                                                        <w:bottom w:val="single" w:sz="6" w:space="0" w:color="4395FF"/>
                                                        <w:right w:val="single" w:sz="6" w:space="9" w:color="4395FF"/>
                                                      </w:divBdr>
                                                    </w:div>
                                                    <w:div w:id="1307784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4395FF"/>
                                                        <w:left w:val="single" w:sz="6" w:space="9" w:color="4395FF"/>
                                                        <w:bottom w:val="single" w:sz="6" w:space="0" w:color="4395FF"/>
                                                        <w:right w:val="single" w:sz="6" w:space="9" w:color="4395FF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7183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330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09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842619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4D1EA-3F76-44FA-BB76-2730FAE73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1</TotalTime>
  <Pages>2</Pages>
  <Words>736</Words>
  <Characters>3740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4468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mshalash</cp:lastModifiedBy>
  <cp:revision>2</cp:revision>
  <cp:lastPrinted>2017-01-22T10:11:00Z</cp:lastPrinted>
  <dcterms:created xsi:type="dcterms:W3CDTF">2019-05-03T04:20:00Z</dcterms:created>
  <dcterms:modified xsi:type="dcterms:W3CDTF">2019-05-03T04:20:00Z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(3)ac60iYP7gDLWjUtuZV0qFKoEQe1vBnj0UxeH16z9gPg76na4ANWJCFtBNA1wzNnyICObdDo5
rAbtDpIgJCIh4pifteUiFU93fDEbMQABKw7OkxWGyc5JXrrRudF4HI9sDiu0YBfv1EC7a3CD
xUZ+zJDMAbR8JwX1kJFcSCetnZ9nuK7DqbQCKiiv2pzHg+zb8rC9nueKpG0fQk8nsTOx2Gxb
ruVHF0/c3rAJ0RPkPb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2luiQP+h5hl8IK0X/M9aFyAf3O7Flot1QGgGBQJTIALhSlxsfwtBob
XU81IymtppqZ9qJXAykjTZromez8N9VM5An/Wsvmb/1pudApWNfanStE7NfaMpM51hc14yly
Ll94+oazYds8+KHpfanupLhsq061yfrtiNcH2ER+hIPFluCIqSHdiMekFhDNkfwMv2e9Gx7i
wpy8MstPUMrjBBq5matinFIVOStCPmr3Ysa8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VwCgZ9Eo2wCAvqGPzXQc29OCD5N4L4nUwKS6
/eiCyrsRD8fp4PtzXGQs/fUZ3FKu2HCWtaOEZiuqKxJnfDVZ52w=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1556559329</vt:lpwstr>
  </property>
</Properties>
</file>